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AD5" w:rsidRPr="00084AD5" w:rsidRDefault="002F1F1B" w:rsidP="00084AD5">
      <w:pPr>
        <w:rPr>
          <w:rFonts w:ascii="黑体" w:eastAsia="黑体" w:hAnsi="黑体"/>
          <w:sz w:val="32"/>
          <w:szCs w:val="32"/>
        </w:rPr>
      </w:pPr>
      <w:r w:rsidRPr="00084AD5">
        <w:rPr>
          <w:rFonts w:ascii="黑体" w:eastAsia="黑体" w:hAnsi="黑体" w:hint="eastAsia"/>
          <w:sz w:val="32"/>
          <w:szCs w:val="32"/>
        </w:rPr>
        <w:t>附件</w:t>
      </w:r>
      <w:r w:rsidR="006D7879" w:rsidRPr="00084AD5">
        <w:rPr>
          <w:rFonts w:ascii="黑体" w:eastAsia="黑体" w:hAnsi="黑体" w:hint="eastAsia"/>
          <w:sz w:val="32"/>
          <w:szCs w:val="32"/>
        </w:rPr>
        <w:t>1</w:t>
      </w:r>
    </w:p>
    <w:p w:rsidR="002F1F1B" w:rsidRPr="00084AD5" w:rsidRDefault="002F1F1B" w:rsidP="00EE68C5">
      <w:pPr>
        <w:spacing w:line="560" w:lineRule="exact"/>
        <w:jc w:val="center"/>
        <w:rPr>
          <w:rFonts w:ascii="方正小标宋简体" w:eastAsia="方正小标宋简体" w:hAnsi="仿宋"/>
          <w:sz w:val="36"/>
          <w:szCs w:val="36"/>
        </w:rPr>
      </w:pPr>
      <w:r w:rsidRPr="00084AD5">
        <w:rPr>
          <w:rFonts w:ascii="方正小标宋简体" w:eastAsia="方正小标宋简体" w:hAnsi="仿宋" w:hint="eastAsia"/>
          <w:sz w:val="36"/>
          <w:szCs w:val="36"/>
        </w:rPr>
        <w:t>一、职业规划组比赛规则</w:t>
      </w:r>
    </w:p>
    <w:p w:rsidR="002F1F1B" w:rsidRDefault="002F1F1B" w:rsidP="00EE68C5">
      <w:pPr>
        <w:spacing w:line="560" w:lineRule="exact"/>
        <w:jc w:val="center"/>
        <w:rPr>
          <w:rFonts w:ascii="仿宋" w:eastAsia="仿宋" w:hAnsi="仿宋"/>
          <w:sz w:val="30"/>
          <w:szCs w:val="30"/>
        </w:rPr>
      </w:pPr>
      <w:r>
        <w:rPr>
          <w:rFonts w:ascii="仿宋" w:eastAsia="仿宋" w:hAnsi="仿宋" w:hint="eastAsia"/>
          <w:sz w:val="30"/>
          <w:szCs w:val="30"/>
        </w:rPr>
        <w:t xml:space="preserve"> </w:t>
      </w:r>
    </w:p>
    <w:p w:rsidR="002F1F1B" w:rsidRPr="00D57B86" w:rsidRDefault="002F1F1B" w:rsidP="00EE68C5">
      <w:pPr>
        <w:autoSpaceDE w:val="0"/>
        <w:spacing w:line="560" w:lineRule="exact"/>
        <w:ind w:firstLine="640"/>
        <w:rPr>
          <w:rFonts w:ascii="仿宋_GB2312" w:eastAsia="仿宋_GB2312" w:hAnsi="仿宋"/>
          <w:sz w:val="32"/>
          <w:szCs w:val="32"/>
        </w:rPr>
      </w:pPr>
      <w:r w:rsidRPr="00D57B86">
        <w:rPr>
          <w:rFonts w:ascii="仿宋_GB2312" w:eastAsia="仿宋_GB2312" w:hAnsi="仿宋" w:hint="eastAsia"/>
          <w:sz w:val="32"/>
          <w:szCs w:val="32"/>
        </w:rPr>
        <w:t>职业规划组比赛分为书面作品评审、职业角色情景模拟、PPT现场展示与问答三个环节。</w:t>
      </w:r>
    </w:p>
    <w:p w:rsidR="002F1F1B" w:rsidRPr="00D57B86" w:rsidRDefault="002F1F1B" w:rsidP="00EE68C5">
      <w:pPr>
        <w:numPr>
          <w:ilvl w:val="0"/>
          <w:numId w:val="4"/>
        </w:numPr>
        <w:autoSpaceDE w:val="0"/>
        <w:adjustRightInd w:val="0"/>
        <w:snapToGrid w:val="0"/>
        <w:spacing w:line="560" w:lineRule="exact"/>
        <w:ind w:firstLineChars="200" w:firstLine="640"/>
        <w:textAlignment w:val="baseline"/>
        <w:rPr>
          <w:rFonts w:ascii="仿宋_GB2312" w:eastAsia="仿宋_GB2312" w:hAnsi="仿宋"/>
          <w:sz w:val="32"/>
          <w:szCs w:val="32"/>
        </w:rPr>
      </w:pPr>
      <w:r w:rsidRPr="00D57B86">
        <w:rPr>
          <w:rFonts w:ascii="仿宋_GB2312" w:eastAsia="仿宋_GB2312" w:hAnsi="仿宋" w:hint="eastAsia"/>
          <w:sz w:val="32"/>
          <w:szCs w:val="32"/>
        </w:rPr>
        <w:t>书面作品分为《职业生涯规划设计书》和《职业生涯人物访谈报告》两个部分，分别占总分的20%和15%。要求提交普通Ａ4纸黑色打印稿</w:t>
      </w:r>
      <w:r w:rsidR="000B5963" w:rsidRPr="00D57B86">
        <w:rPr>
          <w:rFonts w:ascii="仿宋_GB2312" w:eastAsia="仿宋_GB2312" w:hAnsi="仿宋" w:hint="eastAsia"/>
          <w:sz w:val="32"/>
          <w:szCs w:val="32"/>
        </w:rPr>
        <w:t>和电子稿</w:t>
      </w:r>
      <w:r w:rsidRPr="00D57B86">
        <w:rPr>
          <w:rFonts w:ascii="仿宋_GB2312" w:eastAsia="仿宋_GB2312" w:hAnsi="仿宋" w:hint="eastAsia"/>
          <w:sz w:val="32"/>
          <w:szCs w:val="32"/>
        </w:rPr>
        <w:t>。</w:t>
      </w:r>
    </w:p>
    <w:p w:rsidR="002F1F1B" w:rsidRPr="00D57B86" w:rsidRDefault="002F1F1B" w:rsidP="00EE68C5">
      <w:pPr>
        <w:numPr>
          <w:ilvl w:val="0"/>
          <w:numId w:val="5"/>
        </w:numPr>
        <w:autoSpaceDE w:val="0"/>
        <w:spacing w:line="560" w:lineRule="exact"/>
        <w:ind w:firstLine="640"/>
        <w:rPr>
          <w:rFonts w:ascii="仿宋_GB2312" w:eastAsia="仿宋_GB2312" w:hAnsi="仿宋"/>
          <w:sz w:val="32"/>
          <w:szCs w:val="32"/>
        </w:rPr>
      </w:pPr>
      <w:r w:rsidRPr="00D57B86">
        <w:rPr>
          <w:rFonts w:ascii="仿宋_GB2312" w:eastAsia="仿宋_GB2312" w:hAnsi="仿宋" w:hint="eastAsia"/>
          <w:sz w:val="32"/>
          <w:szCs w:val="32"/>
        </w:rPr>
        <w:t>《职业生涯规划设计书》须以参赛选手本人的职业规划为主题，涵盖自我认知、职业认知、职业目标与路径设计、实施计划等内容，适当运用人才测评工具（推荐选用</w:t>
      </w:r>
      <w:proofErr w:type="gramStart"/>
      <w:r w:rsidRPr="00D57B86">
        <w:rPr>
          <w:rFonts w:ascii="仿宋_GB2312" w:eastAsia="仿宋_GB2312" w:hAnsi="仿宋" w:hint="eastAsia"/>
          <w:sz w:val="32"/>
          <w:szCs w:val="32"/>
        </w:rPr>
        <w:t>职迈网</w:t>
      </w:r>
      <w:proofErr w:type="gramEnd"/>
      <w:r w:rsidRPr="00D57B86">
        <w:rPr>
          <w:rFonts w:ascii="仿宋_GB2312" w:eastAsia="仿宋_GB2312" w:hAnsi="仿宋" w:hint="eastAsia"/>
          <w:sz w:val="32"/>
          <w:szCs w:val="32"/>
        </w:rPr>
        <w:t>测评系统），以及社会实践和相关社会活动为论据，体现未来就业目标和人生价值，每位选手只需选定1个职业目标。</w:t>
      </w:r>
    </w:p>
    <w:p w:rsidR="002F1F1B" w:rsidRPr="00D57B86" w:rsidRDefault="002F1F1B" w:rsidP="00EE68C5">
      <w:pPr>
        <w:autoSpaceDE w:val="0"/>
        <w:spacing w:line="560" w:lineRule="exact"/>
        <w:ind w:firstLine="640"/>
        <w:rPr>
          <w:rFonts w:ascii="仿宋_GB2312" w:eastAsia="仿宋_GB2312" w:hAnsi="仿宋"/>
          <w:sz w:val="32"/>
          <w:szCs w:val="32"/>
        </w:rPr>
      </w:pPr>
      <w:r w:rsidRPr="00D57B86">
        <w:rPr>
          <w:rFonts w:ascii="仿宋_GB2312" w:eastAsia="仿宋_GB2312" w:hAnsi="仿宋" w:hint="eastAsia"/>
          <w:sz w:val="32"/>
          <w:szCs w:val="32"/>
        </w:rPr>
        <w:t>２、《职业生涯人物访谈报告》由参赛选手结合自身的职业规划目标和就业倾向，与同类职位的</w:t>
      </w:r>
      <w:proofErr w:type="gramStart"/>
      <w:r w:rsidRPr="00D57B86">
        <w:rPr>
          <w:rFonts w:ascii="仿宋_GB2312" w:eastAsia="仿宋_GB2312" w:hAnsi="仿宋" w:hint="eastAsia"/>
          <w:sz w:val="32"/>
          <w:szCs w:val="32"/>
        </w:rPr>
        <w:t>职场人士</w:t>
      </w:r>
      <w:proofErr w:type="gramEnd"/>
      <w:r w:rsidRPr="00D57B86">
        <w:rPr>
          <w:rFonts w:ascii="仿宋_GB2312" w:eastAsia="仿宋_GB2312" w:hAnsi="仿宋" w:hint="eastAsia"/>
          <w:sz w:val="32"/>
          <w:szCs w:val="32"/>
        </w:rPr>
        <w:t>进行生涯访谈后总结成文。报告要体现受访人的单位和个人简介，访问的时间、地点、参与人员等基本要素，列出访谈提纲，确定访谈重点。报告要重点突出选手对于目标职业的直观体会和理性思考，以及访谈结果对于职业规划的正向反馈和修正作用。字数控制在2000字以内。</w:t>
      </w:r>
    </w:p>
    <w:p w:rsidR="002F1F1B" w:rsidRPr="00D57B86" w:rsidRDefault="002F1F1B" w:rsidP="00EE68C5">
      <w:pPr>
        <w:numPr>
          <w:ilvl w:val="0"/>
          <w:numId w:val="4"/>
        </w:numPr>
        <w:autoSpaceDE w:val="0"/>
        <w:adjustRightInd w:val="0"/>
        <w:snapToGrid w:val="0"/>
        <w:spacing w:line="560" w:lineRule="exact"/>
        <w:ind w:firstLineChars="200" w:firstLine="640"/>
        <w:textAlignment w:val="baseline"/>
        <w:rPr>
          <w:rFonts w:ascii="仿宋_GB2312" w:eastAsia="仿宋_GB2312" w:hAnsi="仿宋"/>
          <w:sz w:val="32"/>
          <w:szCs w:val="32"/>
        </w:rPr>
      </w:pPr>
      <w:r w:rsidRPr="00D57B86">
        <w:rPr>
          <w:rFonts w:ascii="仿宋_GB2312" w:eastAsia="仿宋_GB2312" w:hAnsi="仿宋" w:hint="eastAsia"/>
          <w:sz w:val="32"/>
          <w:szCs w:val="32"/>
        </w:rPr>
        <w:t>职业角色情景模拟，占总分的15%。要求选手自编时长3分钟以内的情景剧，以播放视频的方式呈现</w:t>
      </w:r>
      <w:r w:rsidR="008F3E87" w:rsidRPr="00D57B86">
        <w:rPr>
          <w:rFonts w:ascii="仿宋_GB2312" w:eastAsia="仿宋_GB2312" w:hAnsi="仿宋" w:hint="eastAsia"/>
          <w:sz w:val="32"/>
          <w:szCs w:val="32"/>
        </w:rPr>
        <w:t>（统一采用AVI或MPEG格式）</w:t>
      </w:r>
      <w:r w:rsidRPr="00D57B86">
        <w:rPr>
          <w:rFonts w:ascii="仿宋_GB2312" w:eastAsia="仿宋_GB2312" w:hAnsi="仿宋" w:hint="eastAsia"/>
          <w:sz w:val="32"/>
          <w:szCs w:val="32"/>
        </w:rPr>
        <w:t>。由本人扮演职业规划作品中的目标职业角色。</w:t>
      </w:r>
      <w:r w:rsidRPr="00D57B86">
        <w:rPr>
          <w:rFonts w:ascii="仿宋_GB2312" w:eastAsia="仿宋_GB2312" w:hAnsi="仿宋" w:hint="eastAsia"/>
          <w:sz w:val="32"/>
          <w:szCs w:val="32"/>
        </w:rPr>
        <w:lastRenderedPageBreak/>
        <w:t>如有必要，可以邀请２至３名协助人员参演。情景设定要紧</w:t>
      </w:r>
      <w:proofErr w:type="gramStart"/>
      <w:r w:rsidRPr="00D57B86">
        <w:rPr>
          <w:rFonts w:ascii="仿宋_GB2312" w:eastAsia="仿宋_GB2312" w:hAnsi="仿宋" w:hint="eastAsia"/>
          <w:sz w:val="32"/>
          <w:szCs w:val="32"/>
        </w:rPr>
        <w:t>扣规划</w:t>
      </w:r>
      <w:proofErr w:type="gramEnd"/>
      <w:r w:rsidRPr="00D57B86">
        <w:rPr>
          <w:rFonts w:ascii="仿宋_GB2312" w:eastAsia="仿宋_GB2312" w:hAnsi="仿宋" w:hint="eastAsia"/>
          <w:sz w:val="32"/>
          <w:szCs w:val="32"/>
        </w:rPr>
        <w:t xml:space="preserve">的目标职业，体现职业特点和履职要求，展现选手的职业能力和性格特质。 </w:t>
      </w:r>
    </w:p>
    <w:p w:rsidR="002F1F1B" w:rsidRPr="00D57B86" w:rsidRDefault="002F1F1B" w:rsidP="00EE68C5">
      <w:pPr>
        <w:numPr>
          <w:ilvl w:val="0"/>
          <w:numId w:val="4"/>
        </w:numPr>
        <w:autoSpaceDE w:val="0"/>
        <w:adjustRightInd w:val="0"/>
        <w:snapToGrid w:val="0"/>
        <w:spacing w:line="560" w:lineRule="exact"/>
        <w:ind w:firstLineChars="200" w:firstLine="640"/>
        <w:textAlignment w:val="baseline"/>
        <w:rPr>
          <w:rFonts w:ascii="仿宋_GB2312" w:eastAsia="仿宋_GB2312" w:hAnsi="仿宋"/>
          <w:sz w:val="32"/>
          <w:szCs w:val="32"/>
        </w:rPr>
      </w:pPr>
      <w:r w:rsidRPr="00D57B86">
        <w:rPr>
          <w:rFonts w:ascii="仿宋_GB2312" w:eastAsia="仿宋_GB2312" w:hAnsi="仿宋" w:hint="eastAsia"/>
          <w:sz w:val="32"/>
          <w:szCs w:val="32"/>
        </w:rPr>
        <w:t>PPT现场展示与问答，分别占总分值的40%和10%。要求通过PPT演示，对职业生涯规划设计书进行陈述。借助理论讲解和案例展现等形式，表现选手的综合素质，阐明职业规划的合理性、实用性和可操作性,PPT陈述时</w:t>
      </w:r>
      <w:proofErr w:type="gramStart"/>
      <w:r w:rsidRPr="00D57B86">
        <w:rPr>
          <w:rFonts w:ascii="仿宋_GB2312" w:eastAsia="仿宋_GB2312" w:hAnsi="仿宋" w:hint="eastAsia"/>
          <w:sz w:val="32"/>
          <w:szCs w:val="32"/>
        </w:rPr>
        <w:t>长控制</w:t>
      </w:r>
      <w:proofErr w:type="gramEnd"/>
      <w:r w:rsidRPr="00D57B86">
        <w:rPr>
          <w:rFonts w:ascii="仿宋_GB2312" w:eastAsia="仿宋_GB2312" w:hAnsi="仿宋" w:hint="eastAsia"/>
          <w:sz w:val="32"/>
          <w:szCs w:val="32"/>
        </w:rPr>
        <w:t>在8分钟内，问答控制在3分钟以内。</w:t>
      </w:r>
    </w:p>
    <w:p w:rsidR="00154F98" w:rsidRDefault="00154F98" w:rsidP="008C04E3">
      <w:pPr>
        <w:tabs>
          <w:tab w:val="left" w:pos="4980"/>
        </w:tabs>
        <w:spacing w:line="560" w:lineRule="exact"/>
        <w:jc w:val="left"/>
        <w:rPr>
          <w:rFonts w:ascii="仿宋_GB2312" w:eastAsia="仿宋_GB2312" w:hAnsi="仿宋"/>
          <w:sz w:val="32"/>
          <w:szCs w:val="32"/>
        </w:rPr>
      </w:pPr>
    </w:p>
    <w:p w:rsidR="002F1F1B" w:rsidRDefault="002F1F1B" w:rsidP="008C04E3">
      <w:pPr>
        <w:spacing w:line="520" w:lineRule="exact"/>
        <w:jc w:val="center"/>
        <w:rPr>
          <w:rFonts w:ascii="方正小标宋_GBK" w:eastAsia="方正小标宋_GBK" w:hAnsi="仿宋"/>
          <w:sz w:val="44"/>
          <w:szCs w:val="44"/>
        </w:rPr>
      </w:pPr>
      <w:r w:rsidRPr="00154F98">
        <w:rPr>
          <w:rFonts w:ascii="仿宋_GB2312" w:eastAsia="仿宋_GB2312" w:hAnsi="仿宋" w:hint="eastAsia"/>
          <w:sz w:val="32"/>
          <w:szCs w:val="32"/>
        </w:rPr>
        <w:br w:type="page"/>
      </w:r>
      <w:r w:rsidRPr="00EE68C5">
        <w:rPr>
          <w:rFonts w:ascii="方正小标宋简体" w:eastAsia="方正小标宋简体" w:hAnsi="仿宋" w:hint="eastAsia"/>
          <w:sz w:val="36"/>
          <w:szCs w:val="36"/>
        </w:rPr>
        <w:lastRenderedPageBreak/>
        <w:t>二、</w:t>
      </w:r>
      <w:proofErr w:type="gramStart"/>
      <w:r w:rsidRPr="00EE68C5">
        <w:rPr>
          <w:rFonts w:ascii="方正小标宋简体" w:eastAsia="方正小标宋简体" w:hAnsi="仿宋" w:hint="eastAsia"/>
          <w:sz w:val="36"/>
          <w:szCs w:val="36"/>
        </w:rPr>
        <w:t>创业组</w:t>
      </w:r>
      <w:proofErr w:type="gramEnd"/>
      <w:r w:rsidRPr="00EE68C5">
        <w:rPr>
          <w:rFonts w:ascii="方正小标宋简体" w:eastAsia="方正小标宋简体" w:hAnsi="仿宋" w:hint="eastAsia"/>
          <w:sz w:val="36"/>
          <w:szCs w:val="36"/>
        </w:rPr>
        <w:t>比赛规则</w:t>
      </w:r>
    </w:p>
    <w:p w:rsidR="002F1F1B" w:rsidRDefault="002F1F1B" w:rsidP="008C04E3">
      <w:pPr>
        <w:adjustRightInd w:val="0"/>
        <w:snapToGrid w:val="0"/>
        <w:spacing w:line="520" w:lineRule="exact"/>
        <w:textAlignment w:val="baseline"/>
        <w:rPr>
          <w:rFonts w:ascii="仿宋" w:eastAsia="仿宋" w:hAnsi="仿宋"/>
          <w:sz w:val="30"/>
          <w:szCs w:val="30"/>
        </w:rPr>
      </w:pPr>
      <w:r>
        <w:rPr>
          <w:rFonts w:ascii="仿宋" w:eastAsia="仿宋" w:hAnsi="仿宋" w:hint="eastAsia"/>
          <w:sz w:val="30"/>
          <w:szCs w:val="30"/>
        </w:rPr>
        <w:t xml:space="preserve"> </w:t>
      </w:r>
    </w:p>
    <w:p w:rsidR="002F1F1B" w:rsidRPr="00692CB8" w:rsidRDefault="002F1F1B" w:rsidP="008C04E3">
      <w:pPr>
        <w:adjustRightInd w:val="0"/>
        <w:snapToGrid w:val="0"/>
        <w:spacing w:line="520" w:lineRule="exact"/>
        <w:ind w:firstLine="640"/>
        <w:textAlignment w:val="baseline"/>
        <w:rPr>
          <w:rFonts w:ascii="仿宋_GB2312" w:eastAsia="仿宋_GB2312" w:hAnsi="仿宋"/>
          <w:sz w:val="32"/>
          <w:szCs w:val="32"/>
        </w:rPr>
      </w:pPr>
      <w:r w:rsidRPr="00692CB8">
        <w:rPr>
          <w:rFonts w:ascii="仿宋_GB2312" w:eastAsia="仿宋_GB2312" w:hAnsi="仿宋" w:hint="eastAsia"/>
          <w:sz w:val="32"/>
          <w:szCs w:val="32"/>
        </w:rPr>
        <w:t>为体现大赛的真实性，参赛项目必须为实际运营的创业项目。实体创业的项目须提供工商部门登记的营业执照复印件；电</w:t>
      </w:r>
      <w:proofErr w:type="gramStart"/>
      <w:r w:rsidRPr="00692CB8">
        <w:rPr>
          <w:rFonts w:ascii="仿宋_GB2312" w:eastAsia="仿宋_GB2312" w:hAnsi="仿宋" w:hint="eastAsia"/>
          <w:sz w:val="32"/>
          <w:szCs w:val="32"/>
        </w:rPr>
        <w:t>商创业</w:t>
      </w:r>
      <w:proofErr w:type="gramEnd"/>
      <w:r w:rsidRPr="00692CB8">
        <w:rPr>
          <w:rFonts w:ascii="仿宋_GB2312" w:eastAsia="仿宋_GB2312" w:hAnsi="仿宋" w:hint="eastAsia"/>
          <w:sz w:val="32"/>
          <w:szCs w:val="32"/>
        </w:rPr>
        <w:t>的项目须提供运营平台的开店认证、店铺链接地址等证明材料。大赛组委会将安排人员</w:t>
      </w:r>
      <w:proofErr w:type="gramStart"/>
      <w:r w:rsidRPr="00692CB8">
        <w:rPr>
          <w:rFonts w:ascii="仿宋_GB2312" w:eastAsia="仿宋_GB2312" w:hAnsi="仿宋" w:hint="eastAsia"/>
          <w:sz w:val="32"/>
          <w:szCs w:val="32"/>
        </w:rPr>
        <w:t>赴项目</w:t>
      </w:r>
      <w:proofErr w:type="gramEnd"/>
      <w:r w:rsidRPr="00692CB8">
        <w:rPr>
          <w:rFonts w:ascii="仿宋_GB2312" w:eastAsia="仿宋_GB2312" w:hAnsi="仿宋" w:hint="eastAsia"/>
          <w:sz w:val="32"/>
          <w:szCs w:val="32"/>
        </w:rPr>
        <w:t>实地，现场勘查。</w:t>
      </w:r>
    </w:p>
    <w:p w:rsidR="002F1F1B" w:rsidRPr="00692CB8" w:rsidRDefault="002F1F1B" w:rsidP="008C04E3">
      <w:pPr>
        <w:spacing w:line="520" w:lineRule="exact"/>
        <w:ind w:firstLine="640"/>
        <w:rPr>
          <w:rFonts w:ascii="仿宋_GB2312" w:eastAsia="仿宋_GB2312" w:hAnsi="仿宋"/>
          <w:sz w:val="32"/>
          <w:szCs w:val="32"/>
        </w:rPr>
      </w:pPr>
      <w:proofErr w:type="gramStart"/>
      <w:r w:rsidRPr="00692CB8">
        <w:rPr>
          <w:rFonts w:ascii="仿宋_GB2312" w:eastAsia="仿宋_GB2312" w:hAnsi="仿宋" w:hint="eastAsia"/>
          <w:sz w:val="32"/>
          <w:szCs w:val="32"/>
        </w:rPr>
        <w:t>创业组</w:t>
      </w:r>
      <w:proofErr w:type="gramEnd"/>
      <w:r w:rsidRPr="00692CB8">
        <w:rPr>
          <w:rFonts w:ascii="仿宋_GB2312" w:eastAsia="仿宋_GB2312" w:hAnsi="仿宋" w:hint="eastAsia"/>
          <w:sz w:val="32"/>
          <w:szCs w:val="32"/>
        </w:rPr>
        <w:t>比赛分为书面作品评审、项目运营情景再现、PPT现场展示与问答三个环节。</w:t>
      </w:r>
    </w:p>
    <w:p w:rsidR="002F1F1B" w:rsidRPr="00692CB8" w:rsidRDefault="002F1F1B" w:rsidP="008C04E3">
      <w:pPr>
        <w:numPr>
          <w:ilvl w:val="0"/>
          <w:numId w:val="6"/>
        </w:numPr>
        <w:spacing w:line="520" w:lineRule="exact"/>
        <w:ind w:firstLine="640"/>
        <w:rPr>
          <w:rFonts w:ascii="仿宋_GB2312" w:eastAsia="仿宋_GB2312" w:hAnsi="仿宋"/>
          <w:sz w:val="32"/>
          <w:szCs w:val="32"/>
        </w:rPr>
      </w:pPr>
      <w:r w:rsidRPr="00692CB8">
        <w:rPr>
          <w:rFonts w:ascii="仿宋_GB2312" w:eastAsia="仿宋_GB2312" w:hAnsi="仿宋" w:hint="eastAsia"/>
          <w:sz w:val="32"/>
          <w:szCs w:val="32"/>
        </w:rPr>
        <w:t>书面作品系指《商业计划书》，其占总分值的30%。要求提交普通Ａ4纸黑色打印稿</w:t>
      </w:r>
      <w:r w:rsidR="000B5963" w:rsidRPr="00692CB8">
        <w:rPr>
          <w:rFonts w:ascii="仿宋_GB2312" w:eastAsia="仿宋_GB2312" w:hAnsi="仿宋" w:hint="eastAsia"/>
          <w:sz w:val="32"/>
          <w:szCs w:val="32"/>
        </w:rPr>
        <w:t>和电子稿</w:t>
      </w:r>
      <w:r w:rsidRPr="00692CB8">
        <w:rPr>
          <w:rFonts w:ascii="仿宋_GB2312" w:eastAsia="仿宋_GB2312" w:hAnsi="仿宋" w:hint="eastAsia"/>
          <w:sz w:val="32"/>
          <w:szCs w:val="32"/>
        </w:rPr>
        <w:t>。</w:t>
      </w:r>
    </w:p>
    <w:p w:rsidR="002F1F1B" w:rsidRPr="00692CB8" w:rsidRDefault="002F1F1B" w:rsidP="008C04E3">
      <w:pPr>
        <w:spacing w:line="520" w:lineRule="exact"/>
        <w:rPr>
          <w:rFonts w:ascii="仿宋_GB2312" w:eastAsia="仿宋_GB2312" w:hAnsi="仿宋"/>
          <w:sz w:val="32"/>
          <w:szCs w:val="32"/>
        </w:rPr>
      </w:pPr>
      <w:r w:rsidRPr="00692CB8">
        <w:rPr>
          <w:rFonts w:ascii="仿宋_GB2312" w:eastAsia="仿宋_GB2312" w:hAnsi="仿宋" w:hint="eastAsia"/>
          <w:sz w:val="32"/>
          <w:szCs w:val="32"/>
        </w:rPr>
        <w:t xml:space="preserve">   一般的，《商业计划书》应包括如下内容：项目概况、市场分析、发展规划、营销策略、资金规划、风险评估、投资人结构、内部管理规划、销售、财务预估报表等。</w:t>
      </w:r>
    </w:p>
    <w:p w:rsidR="002F1F1B" w:rsidRPr="00692CB8" w:rsidRDefault="002F1F1B" w:rsidP="008C04E3">
      <w:pPr>
        <w:numPr>
          <w:ilvl w:val="0"/>
          <w:numId w:val="6"/>
        </w:numPr>
        <w:spacing w:line="520" w:lineRule="exact"/>
        <w:ind w:firstLine="640"/>
        <w:rPr>
          <w:rFonts w:ascii="仿宋_GB2312" w:eastAsia="仿宋_GB2312" w:hAnsi="仿宋"/>
          <w:sz w:val="32"/>
          <w:szCs w:val="32"/>
        </w:rPr>
      </w:pPr>
      <w:r w:rsidRPr="00692CB8">
        <w:rPr>
          <w:rFonts w:ascii="仿宋_GB2312" w:eastAsia="仿宋_GB2312" w:hAnsi="仿宋" w:hint="eastAsia"/>
          <w:sz w:val="32"/>
          <w:szCs w:val="32"/>
        </w:rPr>
        <w:t>项目运营情景再现，占总分值的20%。项目组可采取播放实战视频的方式，呈现项目运营的日常情景。半决赛和决赛现场要求以播放视频的方式呈现。时</w:t>
      </w:r>
      <w:proofErr w:type="gramStart"/>
      <w:r w:rsidRPr="00692CB8">
        <w:rPr>
          <w:rFonts w:ascii="仿宋_GB2312" w:eastAsia="仿宋_GB2312" w:hAnsi="仿宋" w:hint="eastAsia"/>
          <w:sz w:val="32"/>
          <w:szCs w:val="32"/>
        </w:rPr>
        <w:t>长控制</w:t>
      </w:r>
      <w:proofErr w:type="gramEnd"/>
      <w:r w:rsidRPr="00692CB8">
        <w:rPr>
          <w:rFonts w:ascii="仿宋_GB2312" w:eastAsia="仿宋_GB2312" w:hAnsi="仿宋" w:hint="eastAsia"/>
          <w:sz w:val="32"/>
          <w:szCs w:val="32"/>
        </w:rPr>
        <w:t>在3分钟以内。</w:t>
      </w:r>
    </w:p>
    <w:p w:rsidR="002F1F1B" w:rsidRPr="00692CB8" w:rsidRDefault="002F1F1B" w:rsidP="008C04E3">
      <w:pPr>
        <w:numPr>
          <w:ilvl w:val="0"/>
          <w:numId w:val="6"/>
        </w:numPr>
        <w:spacing w:line="520" w:lineRule="exact"/>
        <w:ind w:firstLine="640"/>
        <w:rPr>
          <w:rFonts w:ascii="仿宋_GB2312" w:eastAsia="仿宋_GB2312" w:hAnsi="仿宋"/>
          <w:sz w:val="32"/>
          <w:szCs w:val="32"/>
        </w:rPr>
      </w:pPr>
      <w:r w:rsidRPr="00692CB8">
        <w:rPr>
          <w:rFonts w:ascii="仿宋_GB2312" w:eastAsia="仿宋_GB2312" w:hAnsi="仿宋" w:hint="eastAsia"/>
          <w:sz w:val="32"/>
          <w:szCs w:val="32"/>
        </w:rPr>
        <w:t>PPT现场展示与问答，分别占总分值的40%和10%。要求通过PPT演示，对项目运营的具体情况进行陈述。PPT陈述时</w:t>
      </w:r>
      <w:proofErr w:type="gramStart"/>
      <w:r w:rsidRPr="00692CB8">
        <w:rPr>
          <w:rFonts w:ascii="仿宋_GB2312" w:eastAsia="仿宋_GB2312" w:hAnsi="仿宋" w:hint="eastAsia"/>
          <w:sz w:val="32"/>
          <w:szCs w:val="32"/>
        </w:rPr>
        <w:t>长控制</w:t>
      </w:r>
      <w:proofErr w:type="gramEnd"/>
      <w:r w:rsidRPr="00692CB8">
        <w:rPr>
          <w:rFonts w:ascii="仿宋_GB2312" w:eastAsia="仿宋_GB2312" w:hAnsi="仿宋" w:hint="eastAsia"/>
          <w:sz w:val="32"/>
          <w:szCs w:val="32"/>
        </w:rPr>
        <w:t>在8分钟以内，问答控制在3分钟以内。</w:t>
      </w:r>
    </w:p>
    <w:p w:rsidR="002F1F1B" w:rsidRPr="00692CB8" w:rsidRDefault="002F1F1B" w:rsidP="008C04E3">
      <w:pPr>
        <w:adjustRightInd w:val="0"/>
        <w:snapToGrid w:val="0"/>
        <w:spacing w:line="520" w:lineRule="exact"/>
        <w:ind w:firstLine="640"/>
        <w:textAlignment w:val="baseline"/>
        <w:rPr>
          <w:rFonts w:ascii="仿宋_GB2312" w:eastAsia="仿宋_GB2312"/>
          <w:sz w:val="32"/>
          <w:szCs w:val="32"/>
        </w:rPr>
      </w:pPr>
      <w:r w:rsidRPr="00692CB8">
        <w:rPr>
          <w:rFonts w:ascii="仿宋_GB2312" w:eastAsia="仿宋_GB2312" w:hAnsi="仿宋" w:hint="eastAsia"/>
          <w:sz w:val="32"/>
          <w:szCs w:val="32"/>
        </w:rPr>
        <w:t>评委老师综合考虑项目组的书面作品、项目运营情景再现和项目组参赛人员的现场表现，有针对性的进行提问，要求参赛选手能准确审题，快速作答。</w:t>
      </w:r>
    </w:p>
    <w:p w:rsidR="002F1F1B" w:rsidRDefault="002F1F1B" w:rsidP="002F1F1B">
      <w:pPr>
        <w:widowControl/>
        <w:jc w:val="left"/>
        <w:rPr>
          <w:rFonts w:ascii="仿宋" w:eastAsia="仿宋" w:hAnsi="仿宋" w:cs="宋体"/>
          <w:sz w:val="30"/>
          <w:szCs w:val="30"/>
        </w:rPr>
        <w:sectPr w:rsidR="002F1F1B">
          <w:footerReference w:type="even" r:id="rId8"/>
          <w:headerReference w:type="first" r:id="rId9"/>
          <w:footerReference w:type="first" r:id="rId10"/>
          <w:pgSz w:w="11906" w:h="16838"/>
          <w:pgMar w:top="2041" w:right="1531" w:bottom="1701" w:left="1531" w:header="851" w:footer="1134" w:gutter="0"/>
          <w:pgNumType w:fmt="numberInDash"/>
          <w:cols w:space="720"/>
          <w:titlePg/>
          <w:docGrid w:type="lines" w:linePitch="438"/>
        </w:sectPr>
      </w:pPr>
    </w:p>
    <w:p w:rsidR="002F1F1B" w:rsidRPr="00692CB8" w:rsidRDefault="002F1F1B" w:rsidP="00692CB8">
      <w:pPr>
        <w:spacing w:line="560" w:lineRule="exact"/>
        <w:jc w:val="center"/>
        <w:rPr>
          <w:rFonts w:ascii="方正小标宋简体" w:eastAsia="方正小标宋简体" w:hAnsi="仿宋"/>
          <w:sz w:val="36"/>
          <w:szCs w:val="36"/>
        </w:rPr>
      </w:pPr>
      <w:r w:rsidRPr="00692CB8">
        <w:rPr>
          <w:rFonts w:ascii="方正小标宋简体" w:eastAsia="方正小标宋简体" w:hAnsi="仿宋" w:hint="eastAsia"/>
          <w:sz w:val="36"/>
          <w:szCs w:val="36"/>
        </w:rPr>
        <w:lastRenderedPageBreak/>
        <w:t>三、《职业生涯规划设计书》评分标准</w:t>
      </w:r>
    </w:p>
    <w:p w:rsidR="002F1F1B" w:rsidRDefault="002F1F1B" w:rsidP="002F1F1B">
      <w:pPr>
        <w:autoSpaceDE w:val="0"/>
        <w:spacing w:line="500" w:lineRule="exact"/>
        <w:ind w:firstLineChars="500" w:firstLine="1050"/>
        <w:jc w:val="center"/>
        <w:rPr>
          <w:rFonts w:ascii="方正黑体_GBK" w:eastAsia="方正黑体_GBK" w:hAnsi="宋体" w:cs="宋体"/>
          <w:kern w:val="0"/>
          <w:szCs w:val="32"/>
        </w:rPr>
      </w:pPr>
      <w:r>
        <w:rPr>
          <w:rFonts w:ascii="方正黑体_GBK" w:eastAsia="方正黑体_GBK" w:hAnsi="宋体" w:cs="宋体" w:hint="eastAsia"/>
          <w:kern w:val="0"/>
        </w:rPr>
        <w:t xml:space="preserve"> </w:t>
      </w:r>
    </w:p>
    <w:tbl>
      <w:tblPr>
        <w:tblW w:w="0" w:type="auto"/>
        <w:jc w:val="center"/>
        <w:tblLayout w:type="fixed"/>
        <w:tblLook w:val="0000" w:firstRow="0" w:lastRow="0" w:firstColumn="0" w:lastColumn="0" w:noHBand="0" w:noVBand="0"/>
      </w:tblPr>
      <w:tblGrid>
        <w:gridCol w:w="1280"/>
        <w:gridCol w:w="1785"/>
        <w:gridCol w:w="10955"/>
      </w:tblGrid>
      <w:tr w:rsidR="002F1F1B" w:rsidRPr="004D1B72" w:rsidTr="00692CB8">
        <w:trPr>
          <w:trHeight w:val="558"/>
          <w:jc w:val="center"/>
        </w:trPr>
        <w:tc>
          <w:tcPr>
            <w:tcW w:w="1280" w:type="dxa"/>
            <w:tcBorders>
              <w:top w:val="single" w:sz="4" w:space="0" w:color="auto"/>
              <w:left w:val="single" w:sz="4" w:space="0" w:color="auto"/>
              <w:bottom w:val="single" w:sz="4" w:space="0" w:color="auto"/>
              <w:right w:val="single" w:sz="4" w:space="0" w:color="auto"/>
            </w:tcBorders>
            <w:vAlign w:val="center"/>
          </w:tcPr>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评分要素</w:t>
            </w:r>
          </w:p>
        </w:tc>
        <w:tc>
          <w:tcPr>
            <w:tcW w:w="178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评分要点</w:t>
            </w: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具体描述</w:t>
            </w:r>
          </w:p>
        </w:tc>
      </w:tr>
      <w:tr w:rsidR="002F1F1B" w:rsidRPr="004D1B72" w:rsidTr="00692CB8">
        <w:trPr>
          <w:trHeight w:val="558"/>
          <w:jc w:val="center"/>
        </w:trPr>
        <w:tc>
          <w:tcPr>
            <w:tcW w:w="1280" w:type="dxa"/>
            <w:vMerge w:val="restart"/>
            <w:tcBorders>
              <w:top w:val="nil"/>
              <w:left w:val="single" w:sz="4" w:space="0" w:color="auto"/>
              <w:bottom w:val="single" w:sz="4" w:space="0" w:color="auto"/>
              <w:right w:val="single" w:sz="4" w:space="0" w:color="auto"/>
            </w:tcBorders>
            <w:vAlign w:val="center"/>
          </w:tcPr>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职  业</w:t>
            </w:r>
          </w:p>
          <w:p w:rsidR="002F1F1B" w:rsidRPr="004D1B72" w:rsidRDefault="002F1F1B" w:rsidP="00824896">
            <w:pPr>
              <w:autoSpaceDE w:val="0"/>
              <w:spacing w:line="500" w:lineRule="exact"/>
              <w:jc w:val="center"/>
              <w:rPr>
                <w:rFonts w:ascii="宋体" w:eastAsia="宋体" w:hAnsi="宋体"/>
                <w:bCs/>
                <w:szCs w:val="21"/>
              </w:rPr>
            </w:pPr>
            <w:proofErr w:type="gramStart"/>
            <w:r w:rsidRPr="004D1B72">
              <w:rPr>
                <w:rFonts w:ascii="宋体" w:eastAsia="宋体" w:hAnsi="宋体" w:hint="eastAsia"/>
                <w:bCs/>
                <w:szCs w:val="21"/>
              </w:rPr>
              <w:t>规</w:t>
            </w:r>
            <w:proofErr w:type="gramEnd"/>
            <w:r w:rsidRPr="004D1B72">
              <w:rPr>
                <w:rFonts w:ascii="宋体" w:eastAsia="宋体" w:hAnsi="宋体" w:hint="eastAsia"/>
                <w:bCs/>
                <w:szCs w:val="21"/>
              </w:rPr>
              <w:t xml:space="preserve">  划</w:t>
            </w:r>
          </w:p>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设计书</w:t>
            </w:r>
          </w:p>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内  容</w:t>
            </w:r>
          </w:p>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(70分）</w:t>
            </w:r>
          </w:p>
        </w:tc>
        <w:tc>
          <w:tcPr>
            <w:tcW w:w="1785" w:type="dxa"/>
            <w:vMerge w:val="restart"/>
            <w:tcBorders>
              <w:top w:val="nil"/>
              <w:left w:val="nil"/>
              <w:bottom w:val="single" w:sz="4" w:space="0" w:color="auto"/>
              <w:right w:val="single" w:sz="4" w:space="0" w:color="auto"/>
            </w:tcBorders>
            <w:vAlign w:val="center"/>
          </w:tcPr>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自我认知</w:t>
            </w:r>
          </w:p>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（15分）</w:t>
            </w: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rPr>
                <w:rFonts w:ascii="宋体" w:eastAsia="宋体" w:hAnsi="宋体"/>
                <w:szCs w:val="21"/>
              </w:rPr>
            </w:pPr>
            <w:r w:rsidRPr="004D1B72">
              <w:rPr>
                <w:rFonts w:ascii="宋体" w:eastAsia="宋体" w:hAnsi="宋体" w:hint="eastAsia"/>
                <w:szCs w:val="21"/>
              </w:rPr>
              <w:t>1．从个人兴趣爱好、成长经历、社会实践中全面客观分析自我，能清楚的认识到自己的优势和劣势</w:t>
            </w:r>
          </w:p>
        </w:tc>
      </w:tr>
      <w:tr w:rsidR="002F1F1B" w:rsidRPr="004D1B72" w:rsidTr="00692CB8">
        <w:trPr>
          <w:trHeight w:val="601"/>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tcBorders>
              <w:top w:val="nil"/>
              <w:left w:val="nil"/>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ind w:left="315" w:hangingChars="150" w:hanging="315"/>
              <w:rPr>
                <w:rFonts w:ascii="宋体" w:eastAsia="宋体" w:hAnsi="宋体"/>
                <w:szCs w:val="21"/>
              </w:rPr>
            </w:pPr>
            <w:r w:rsidRPr="004D1B72">
              <w:rPr>
                <w:rFonts w:ascii="宋体" w:eastAsia="宋体" w:hAnsi="宋体" w:hint="eastAsia"/>
                <w:szCs w:val="21"/>
              </w:rPr>
              <w:t>2．综合运用各类人才测评工具，评估自己的个性特征、职业兴趣、职业能力、行为风格、价值观等</w:t>
            </w:r>
          </w:p>
        </w:tc>
      </w:tr>
      <w:tr w:rsidR="002F1F1B"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val="restart"/>
            <w:tcBorders>
              <w:top w:val="nil"/>
              <w:left w:val="nil"/>
              <w:bottom w:val="single" w:sz="4" w:space="0" w:color="auto"/>
              <w:right w:val="single" w:sz="4" w:space="0" w:color="auto"/>
            </w:tcBorders>
            <w:vAlign w:val="center"/>
          </w:tcPr>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职业认知</w:t>
            </w:r>
          </w:p>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（15分）</w:t>
            </w: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rPr>
                <w:rFonts w:ascii="宋体" w:eastAsia="宋体" w:hAnsi="宋体"/>
                <w:szCs w:val="21"/>
              </w:rPr>
            </w:pPr>
            <w:r w:rsidRPr="004D1B72">
              <w:rPr>
                <w:rFonts w:ascii="宋体" w:eastAsia="宋体" w:hAnsi="宋体" w:hint="eastAsia"/>
                <w:szCs w:val="21"/>
              </w:rPr>
              <w:t>1．了解社会的整体就业趋势与大学生就业状况</w:t>
            </w:r>
          </w:p>
        </w:tc>
      </w:tr>
      <w:tr w:rsidR="002F1F1B"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tcBorders>
              <w:top w:val="nil"/>
              <w:left w:val="nil"/>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rPr>
                <w:rFonts w:ascii="宋体" w:eastAsia="宋体" w:hAnsi="宋体"/>
                <w:szCs w:val="21"/>
              </w:rPr>
            </w:pPr>
            <w:r w:rsidRPr="004D1B72">
              <w:rPr>
                <w:rFonts w:ascii="宋体" w:eastAsia="宋体" w:hAnsi="宋体" w:hint="eastAsia"/>
                <w:szCs w:val="21"/>
              </w:rPr>
              <w:t>2．对目标行业发展前景、现状及就业需求有清晰的了解</w:t>
            </w:r>
          </w:p>
        </w:tc>
      </w:tr>
      <w:tr w:rsidR="002F1F1B"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tcBorders>
              <w:top w:val="nil"/>
              <w:left w:val="nil"/>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rPr>
                <w:rFonts w:ascii="宋体" w:eastAsia="宋体" w:hAnsi="宋体"/>
                <w:szCs w:val="21"/>
              </w:rPr>
            </w:pPr>
            <w:r w:rsidRPr="004D1B72">
              <w:rPr>
                <w:rFonts w:ascii="宋体" w:eastAsia="宋体" w:hAnsi="宋体" w:hint="eastAsia"/>
                <w:szCs w:val="21"/>
              </w:rPr>
              <w:t>3．熟悉目标职业的工作内容、环境和典型生活方式，了解目标职业的待遇及发展趋势</w:t>
            </w:r>
          </w:p>
        </w:tc>
      </w:tr>
      <w:tr w:rsidR="002F1F1B"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tcBorders>
              <w:top w:val="nil"/>
              <w:left w:val="nil"/>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ind w:left="210" w:hangingChars="100" w:hanging="210"/>
              <w:rPr>
                <w:rFonts w:ascii="宋体" w:eastAsia="宋体" w:hAnsi="宋体"/>
                <w:szCs w:val="21"/>
              </w:rPr>
            </w:pPr>
            <w:r w:rsidRPr="004D1B72">
              <w:rPr>
                <w:rFonts w:ascii="宋体" w:eastAsia="宋体" w:hAnsi="宋体" w:hint="eastAsia"/>
                <w:szCs w:val="21"/>
              </w:rPr>
              <w:t>4．了解目标职业的准入资格、胜任标准、发展路径以及对家庭、生活等方面的影响</w:t>
            </w:r>
          </w:p>
        </w:tc>
      </w:tr>
      <w:tr w:rsidR="002F1F1B"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tcBorders>
              <w:top w:val="nil"/>
              <w:left w:val="nil"/>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rPr>
                <w:rFonts w:ascii="宋体" w:eastAsia="宋体" w:hAnsi="宋体"/>
                <w:szCs w:val="21"/>
              </w:rPr>
            </w:pPr>
            <w:r w:rsidRPr="004D1B72">
              <w:rPr>
                <w:rFonts w:ascii="宋体" w:eastAsia="宋体" w:hAnsi="宋体" w:hint="eastAsia"/>
                <w:szCs w:val="21"/>
              </w:rPr>
              <w:t>5．职业道德阐释</w:t>
            </w:r>
          </w:p>
        </w:tc>
      </w:tr>
      <w:tr w:rsidR="002F1F1B" w:rsidRPr="004D1B72" w:rsidTr="00692CB8">
        <w:trPr>
          <w:trHeight w:val="646"/>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val="restart"/>
            <w:tcBorders>
              <w:top w:val="nil"/>
              <w:left w:val="nil"/>
              <w:bottom w:val="single" w:sz="4" w:space="0" w:color="auto"/>
              <w:right w:val="single" w:sz="4" w:space="0" w:color="auto"/>
            </w:tcBorders>
            <w:vAlign w:val="center"/>
          </w:tcPr>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职业目标</w:t>
            </w:r>
          </w:p>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路径设计</w:t>
            </w:r>
          </w:p>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（20分）</w:t>
            </w: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ind w:left="315" w:hangingChars="150" w:hanging="315"/>
              <w:rPr>
                <w:rFonts w:ascii="宋体" w:eastAsia="宋体" w:hAnsi="宋体"/>
                <w:szCs w:val="21"/>
              </w:rPr>
            </w:pPr>
            <w:r w:rsidRPr="004D1B72">
              <w:rPr>
                <w:rFonts w:ascii="宋体" w:eastAsia="宋体" w:hAnsi="宋体" w:hint="eastAsia"/>
                <w:szCs w:val="21"/>
              </w:rPr>
              <w:t>1．职业目标确定和发展路径设计要符合外部环境和个人特质（兴趣、技能、性格、价值观），要符合实际，有可行性</w:t>
            </w:r>
          </w:p>
        </w:tc>
      </w:tr>
      <w:tr w:rsidR="002F1F1B"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tcBorders>
              <w:top w:val="nil"/>
              <w:left w:val="nil"/>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rPr>
                <w:rFonts w:ascii="宋体" w:eastAsia="宋体" w:hAnsi="宋体"/>
                <w:szCs w:val="21"/>
              </w:rPr>
            </w:pPr>
            <w:r w:rsidRPr="004D1B72">
              <w:rPr>
                <w:rFonts w:ascii="宋体" w:eastAsia="宋体" w:hAnsi="宋体" w:hint="eastAsia"/>
                <w:szCs w:val="21"/>
              </w:rPr>
              <w:t>2．职业发展路径符合逻辑和现实、对实习目标而言具有可操作性和竞争力</w:t>
            </w:r>
          </w:p>
        </w:tc>
      </w:tr>
      <w:tr w:rsidR="002F1F1B"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tcBorders>
              <w:top w:val="nil"/>
              <w:left w:val="nil"/>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rPr>
                <w:rFonts w:ascii="宋体" w:eastAsia="宋体" w:hAnsi="宋体"/>
                <w:szCs w:val="21"/>
              </w:rPr>
            </w:pPr>
            <w:r w:rsidRPr="004D1B72">
              <w:rPr>
                <w:rFonts w:ascii="宋体" w:eastAsia="宋体" w:hAnsi="宋体" w:hint="eastAsia"/>
                <w:szCs w:val="21"/>
              </w:rPr>
              <w:t>3．要用长远的眼光设定职业目标，并将总目标划分成几个阶段性目标来实现</w:t>
            </w:r>
          </w:p>
        </w:tc>
      </w:tr>
      <w:tr w:rsidR="002F1F1B"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val="restart"/>
            <w:tcBorders>
              <w:top w:val="nil"/>
              <w:left w:val="nil"/>
              <w:bottom w:val="single" w:sz="4" w:space="0" w:color="auto"/>
              <w:right w:val="single" w:sz="4" w:space="0" w:color="auto"/>
            </w:tcBorders>
            <w:vAlign w:val="center"/>
          </w:tcPr>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规划与计划实施</w:t>
            </w:r>
          </w:p>
          <w:p w:rsidR="002F1F1B" w:rsidRPr="004D1B72" w:rsidRDefault="002F1F1B"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（20分）</w:t>
            </w: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rPr>
                <w:rFonts w:ascii="宋体" w:eastAsia="宋体" w:hAnsi="宋体"/>
                <w:szCs w:val="21"/>
              </w:rPr>
            </w:pPr>
            <w:r w:rsidRPr="004D1B72">
              <w:rPr>
                <w:rFonts w:ascii="宋体" w:eastAsia="宋体" w:hAnsi="宋体" w:hint="eastAsia"/>
                <w:szCs w:val="21"/>
              </w:rPr>
              <w:t>1．行动计划清晰、可操作性强</w:t>
            </w:r>
          </w:p>
        </w:tc>
      </w:tr>
      <w:tr w:rsidR="002F1F1B"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tcBorders>
              <w:top w:val="nil"/>
              <w:left w:val="nil"/>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rPr>
                <w:rFonts w:ascii="宋体" w:eastAsia="宋体" w:hAnsi="宋体"/>
                <w:szCs w:val="21"/>
              </w:rPr>
            </w:pPr>
            <w:r w:rsidRPr="004D1B72">
              <w:rPr>
                <w:rFonts w:ascii="宋体" w:eastAsia="宋体" w:hAnsi="宋体" w:hint="eastAsia"/>
                <w:szCs w:val="21"/>
              </w:rPr>
              <w:t>2．行动计划对保持个人优势、全面提升个人竞争力有针对性、可操作性</w:t>
            </w:r>
          </w:p>
        </w:tc>
      </w:tr>
      <w:tr w:rsidR="002F1F1B"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785" w:type="dxa"/>
            <w:vMerge/>
            <w:tcBorders>
              <w:top w:val="nil"/>
              <w:left w:val="nil"/>
              <w:bottom w:val="single" w:sz="4" w:space="0" w:color="auto"/>
              <w:right w:val="single" w:sz="4" w:space="0" w:color="auto"/>
            </w:tcBorders>
            <w:vAlign w:val="center"/>
          </w:tcPr>
          <w:p w:rsidR="002F1F1B" w:rsidRPr="004D1B72" w:rsidRDefault="002F1F1B" w:rsidP="00824896">
            <w:pPr>
              <w:widowControl/>
              <w:jc w:val="left"/>
              <w:rPr>
                <w:rFonts w:ascii="宋体" w:eastAsia="宋体" w:hAnsi="宋体"/>
                <w:bCs/>
                <w:szCs w:val="21"/>
              </w:rPr>
            </w:pPr>
          </w:p>
        </w:tc>
        <w:tc>
          <w:tcPr>
            <w:tcW w:w="10955" w:type="dxa"/>
            <w:tcBorders>
              <w:top w:val="single" w:sz="4" w:space="0" w:color="auto"/>
              <w:left w:val="nil"/>
              <w:bottom w:val="single" w:sz="4" w:space="0" w:color="auto"/>
              <w:right w:val="single" w:sz="4" w:space="0" w:color="auto"/>
            </w:tcBorders>
            <w:vAlign w:val="center"/>
          </w:tcPr>
          <w:p w:rsidR="002F1F1B" w:rsidRPr="004D1B72" w:rsidRDefault="002F1F1B" w:rsidP="00824896">
            <w:pPr>
              <w:autoSpaceDE w:val="0"/>
              <w:spacing w:line="500" w:lineRule="exact"/>
              <w:rPr>
                <w:rFonts w:ascii="宋体" w:eastAsia="宋体" w:hAnsi="宋体"/>
                <w:szCs w:val="21"/>
              </w:rPr>
            </w:pPr>
            <w:r w:rsidRPr="004D1B72">
              <w:rPr>
                <w:rFonts w:ascii="宋体" w:eastAsia="宋体" w:hAnsi="宋体" w:hint="eastAsia"/>
                <w:szCs w:val="21"/>
              </w:rPr>
              <w:t>3．近期计划详尽、中期计划清晰并具有灵活性、长期计划具有方向性</w:t>
            </w:r>
          </w:p>
        </w:tc>
      </w:tr>
      <w:tr w:rsidR="00D01154" w:rsidRPr="004D1B72" w:rsidTr="00D01154">
        <w:trPr>
          <w:trHeight w:val="558"/>
          <w:jc w:val="center"/>
        </w:trPr>
        <w:tc>
          <w:tcPr>
            <w:tcW w:w="1280" w:type="dxa"/>
            <w:tcBorders>
              <w:top w:val="single" w:sz="4" w:space="0" w:color="auto"/>
              <w:left w:val="single" w:sz="4" w:space="0" w:color="auto"/>
              <w:bottom w:val="single" w:sz="4" w:space="0" w:color="auto"/>
              <w:right w:val="single" w:sz="4" w:space="0" w:color="auto"/>
            </w:tcBorders>
            <w:vAlign w:val="center"/>
          </w:tcPr>
          <w:p w:rsidR="00D01154" w:rsidRPr="004D1B72" w:rsidRDefault="00D01154" w:rsidP="006B4B24">
            <w:pPr>
              <w:autoSpaceDE w:val="0"/>
              <w:spacing w:line="500" w:lineRule="exact"/>
              <w:jc w:val="center"/>
              <w:rPr>
                <w:rFonts w:ascii="宋体" w:eastAsia="宋体" w:hAnsi="宋体"/>
                <w:bCs/>
                <w:szCs w:val="21"/>
              </w:rPr>
            </w:pPr>
            <w:r w:rsidRPr="004D1B72">
              <w:rPr>
                <w:rFonts w:ascii="宋体" w:eastAsia="宋体" w:hAnsi="宋体" w:hint="eastAsia"/>
                <w:bCs/>
                <w:szCs w:val="21"/>
              </w:rPr>
              <w:lastRenderedPageBreak/>
              <w:t>评分要素</w:t>
            </w:r>
          </w:p>
        </w:tc>
        <w:tc>
          <w:tcPr>
            <w:tcW w:w="1785" w:type="dxa"/>
            <w:tcBorders>
              <w:top w:val="single" w:sz="4" w:space="0" w:color="auto"/>
              <w:left w:val="nil"/>
              <w:bottom w:val="single" w:sz="4" w:space="0" w:color="auto"/>
              <w:right w:val="single" w:sz="4" w:space="0" w:color="auto"/>
            </w:tcBorders>
            <w:vAlign w:val="center"/>
          </w:tcPr>
          <w:p w:rsidR="00D01154" w:rsidRPr="004D1B72" w:rsidRDefault="00D01154" w:rsidP="006B4B24">
            <w:pPr>
              <w:autoSpaceDE w:val="0"/>
              <w:spacing w:line="500" w:lineRule="exact"/>
              <w:jc w:val="center"/>
              <w:rPr>
                <w:rFonts w:ascii="宋体" w:eastAsia="宋体" w:hAnsi="宋体"/>
                <w:bCs/>
                <w:szCs w:val="21"/>
              </w:rPr>
            </w:pPr>
            <w:r w:rsidRPr="004D1B72">
              <w:rPr>
                <w:rFonts w:ascii="宋体" w:eastAsia="宋体" w:hAnsi="宋体" w:hint="eastAsia"/>
                <w:bCs/>
                <w:szCs w:val="21"/>
              </w:rPr>
              <w:t>评分要点</w:t>
            </w:r>
          </w:p>
        </w:tc>
        <w:tc>
          <w:tcPr>
            <w:tcW w:w="10955" w:type="dxa"/>
            <w:tcBorders>
              <w:top w:val="single" w:sz="4" w:space="0" w:color="auto"/>
              <w:left w:val="nil"/>
              <w:bottom w:val="single" w:sz="4" w:space="0" w:color="auto"/>
              <w:right w:val="single" w:sz="4" w:space="0" w:color="auto"/>
            </w:tcBorders>
            <w:vAlign w:val="center"/>
          </w:tcPr>
          <w:p w:rsidR="00D01154" w:rsidRPr="004D1B72" w:rsidRDefault="00D01154" w:rsidP="006B4B24">
            <w:pPr>
              <w:autoSpaceDE w:val="0"/>
              <w:spacing w:line="500" w:lineRule="exact"/>
              <w:jc w:val="center"/>
              <w:rPr>
                <w:rFonts w:ascii="宋体" w:eastAsia="宋体" w:hAnsi="宋体"/>
                <w:bCs/>
                <w:szCs w:val="21"/>
              </w:rPr>
            </w:pPr>
            <w:r w:rsidRPr="004D1B72">
              <w:rPr>
                <w:rFonts w:ascii="宋体" w:eastAsia="宋体" w:hAnsi="宋体" w:hint="eastAsia"/>
                <w:bCs/>
                <w:szCs w:val="21"/>
              </w:rPr>
              <w:t>具体描述</w:t>
            </w:r>
          </w:p>
        </w:tc>
      </w:tr>
      <w:tr w:rsidR="00D01154" w:rsidRPr="004D1B72" w:rsidTr="00692CB8">
        <w:trPr>
          <w:trHeight w:val="558"/>
          <w:jc w:val="center"/>
        </w:trPr>
        <w:tc>
          <w:tcPr>
            <w:tcW w:w="1280" w:type="dxa"/>
            <w:vMerge w:val="restart"/>
            <w:tcBorders>
              <w:top w:val="nil"/>
              <w:left w:val="single" w:sz="4" w:space="0" w:color="auto"/>
              <w:bottom w:val="single" w:sz="4" w:space="0" w:color="auto"/>
              <w:right w:val="single" w:sz="4" w:space="0" w:color="auto"/>
            </w:tcBorders>
            <w:vAlign w:val="center"/>
          </w:tcPr>
          <w:p w:rsidR="00D01154" w:rsidRPr="004D1B72" w:rsidRDefault="00D01154"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参赛作品</w:t>
            </w:r>
          </w:p>
          <w:p w:rsidR="00D01154" w:rsidRPr="004D1B72" w:rsidRDefault="00D01154"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设计思路</w:t>
            </w:r>
          </w:p>
          <w:p w:rsidR="00D01154" w:rsidRPr="004D1B72" w:rsidRDefault="00D01154" w:rsidP="00824896">
            <w:pPr>
              <w:autoSpaceDE w:val="0"/>
              <w:spacing w:line="500" w:lineRule="exact"/>
              <w:jc w:val="center"/>
              <w:rPr>
                <w:rFonts w:ascii="宋体" w:eastAsia="宋体" w:hAnsi="宋体"/>
                <w:szCs w:val="21"/>
              </w:rPr>
            </w:pPr>
            <w:r w:rsidRPr="004D1B72">
              <w:rPr>
                <w:rFonts w:ascii="宋体" w:eastAsia="宋体" w:hAnsi="宋体" w:hint="eastAsia"/>
                <w:bCs/>
                <w:szCs w:val="21"/>
              </w:rPr>
              <w:t>（30分）</w:t>
            </w:r>
          </w:p>
        </w:tc>
        <w:tc>
          <w:tcPr>
            <w:tcW w:w="1785" w:type="dxa"/>
            <w:tcBorders>
              <w:top w:val="single" w:sz="4" w:space="0" w:color="auto"/>
              <w:left w:val="nil"/>
              <w:bottom w:val="single" w:sz="4" w:space="0" w:color="auto"/>
              <w:right w:val="single" w:sz="4" w:space="0" w:color="auto"/>
            </w:tcBorders>
            <w:vAlign w:val="center"/>
          </w:tcPr>
          <w:p w:rsidR="00D01154" w:rsidRPr="004D1B72" w:rsidRDefault="00D01154"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作品完整性</w:t>
            </w:r>
          </w:p>
          <w:p w:rsidR="00D01154" w:rsidRPr="004D1B72" w:rsidRDefault="00D01154"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（10分）</w:t>
            </w:r>
          </w:p>
        </w:tc>
        <w:tc>
          <w:tcPr>
            <w:tcW w:w="10955" w:type="dxa"/>
            <w:tcBorders>
              <w:top w:val="single" w:sz="4" w:space="0" w:color="auto"/>
              <w:left w:val="nil"/>
              <w:bottom w:val="single" w:sz="4" w:space="0" w:color="auto"/>
              <w:right w:val="single" w:sz="4" w:space="0" w:color="auto"/>
            </w:tcBorders>
            <w:vAlign w:val="center"/>
          </w:tcPr>
          <w:p w:rsidR="00D01154" w:rsidRPr="004D1B72" w:rsidRDefault="00D01154" w:rsidP="00824896">
            <w:pPr>
              <w:autoSpaceDE w:val="0"/>
              <w:spacing w:line="500" w:lineRule="exact"/>
              <w:ind w:firstLineChars="100" w:firstLine="210"/>
              <w:rPr>
                <w:rFonts w:ascii="宋体" w:eastAsia="宋体" w:hAnsi="宋体"/>
                <w:szCs w:val="21"/>
              </w:rPr>
            </w:pPr>
            <w:r w:rsidRPr="004D1B72">
              <w:rPr>
                <w:rFonts w:ascii="宋体" w:eastAsia="宋体" w:hAnsi="宋体" w:hint="eastAsia"/>
                <w:szCs w:val="21"/>
              </w:rPr>
              <w:t>内容完整，对自我和外部环境进行全面分析，提出自己的职业目标、发展路径和行动计划</w:t>
            </w:r>
          </w:p>
        </w:tc>
      </w:tr>
      <w:tr w:rsidR="00D01154" w:rsidRPr="004D1B72" w:rsidTr="00692CB8">
        <w:trPr>
          <w:trHeight w:val="558"/>
          <w:jc w:val="center"/>
        </w:trPr>
        <w:tc>
          <w:tcPr>
            <w:tcW w:w="1280" w:type="dxa"/>
            <w:vMerge/>
            <w:tcBorders>
              <w:top w:val="nil"/>
              <w:left w:val="single" w:sz="4" w:space="0" w:color="auto"/>
              <w:bottom w:val="single" w:sz="4" w:space="0" w:color="auto"/>
              <w:right w:val="single" w:sz="4" w:space="0" w:color="auto"/>
            </w:tcBorders>
            <w:vAlign w:val="center"/>
          </w:tcPr>
          <w:p w:rsidR="00D01154" w:rsidRPr="004D1B72" w:rsidRDefault="00D01154" w:rsidP="00824896">
            <w:pPr>
              <w:widowControl/>
              <w:jc w:val="left"/>
              <w:rPr>
                <w:rFonts w:ascii="宋体" w:eastAsia="宋体" w:hAnsi="宋体"/>
                <w:szCs w:val="21"/>
              </w:rPr>
            </w:pPr>
          </w:p>
        </w:tc>
        <w:tc>
          <w:tcPr>
            <w:tcW w:w="1785" w:type="dxa"/>
            <w:tcBorders>
              <w:top w:val="single" w:sz="4" w:space="0" w:color="auto"/>
              <w:left w:val="nil"/>
              <w:bottom w:val="single" w:sz="4" w:space="0" w:color="auto"/>
              <w:right w:val="single" w:sz="4" w:space="0" w:color="auto"/>
            </w:tcBorders>
            <w:vAlign w:val="center"/>
          </w:tcPr>
          <w:p w:rsidR="00D01154" w:rsidRPr="004D1B72" w:rsidRDefault="00D01154" w:rsidP="00824896">
            <w:pPr>
              <w:autoSpaceDE w:val="0"/>
              <w:spacing w:line="500" w:lineRule="exact"/>
              <w:jc w:val="center"/>
              <w:rPr>
                <w:rFonts w:ascii="宋体" w:eastAsia="宋体" w:hAnsi="宋体"/>
                <w:bCs/>
                <w:szCs w:val="21"/>
              </w:rPr>
            </w:pPr>
            <w:r w:rsidRPr="004D1B72">
              <w:rPr>
                <w:rFonts w:ascii="宋体" w:eastAsia="宋体" w:hAnsi="宋体" w:hint="eastAsia"/>
                <w:bCs/>
                <w:szCs w:val="21"/>
              </w:rPr>
              <w:t>作品思路和逻辑</w:t>
            </w:r>
          </w:p>
          <w:p w:rsidR="00D01154" w:rsidRPr="004D1B72" w:rsidRDefault="00D01154" w:rsidP="00824896">
            <w:pPr>
              <w:autoSpaceDE w:val="0"/>
              <w:spacing w:line="500" w:lineRule="exact"/>
              <w:ind w:firstLineChars="200" w:firstLine="420"/>
              <w:rPr>
                <w:rFonts w:ascii="宋体" w:eastAsia="宋体" w:hAnsi="宋体"/>
                <w:bCs/>
                <w:szCs w:val="21"/>
              </w:rPr>
            </w:pPr>
            <w:r w:rsidRPr="004D1B72">
              <w:rPr>
                <w:rFonts w:ascii="宋体" w:eastAsia="宋体" w:hAnsi="宋体" w:hint="eastAsia"/>
                <w:bCs/>
                <w:szCs w:val="21"/>
              </w:rPr>
              <w:t>（10分）</w:t>
            </w:r>
          </w:p>
        </w:tc>
        <w:tc>
          <w:tcPr>
            <w:tcW w:w="10955" w:type="dxa"/>
            <w:tcBorders>
              <w:top w:val="single" w:sz="4" w:space="0" w:color="auto"/>
              <w:left w:val="nil"/>
              <w:bottom w:val="single" w:sz="4" w:space="0" w:color="auto"/>
              <w:right w:val="single" w:sz="4" w:space="0" w:color="auto"/>
            </w:tcBorders>
            <w:vAlign w:val="center"/>
          </w:tcPr>
          <w:p w:rsidR="00D01154" w:rsidRPr="004D1B72" w:rsidRDefault="00D01154" w:rsidP="00824896">
            <w:pPr>
              <w:autoSpaceDE w:val="0"/>
              <w:spacing w:line="500" w:lineRule="exact"/>
              <w:ind w:firstLineChars="100" w:firstLine="210"/>
              <w:rPr>
                <w:rFonts w:ascii="宋体" w:eastAsia="宋体" w:hAnsi="宋体"/>
                <w:szCs w:val="21"/>
              </w:rPr>
            </w:pPr>
            <w:r w:rsidRPr="004D1B72">
              <w:rPr>
                <w:rFonts w:ascii="宋体" w:eastAsia="宋体" w:hAnsi="宋体" w:hint="eastAsia"/>
                <w:szCs w:val="21"/>
              </w:rPr>
              <w:t>职业规划设计报告思路清晰、逻辑合理，能准确把握职业规划设计的核心与关键</w:t>
            </w:r>
          </w:p>
        </w:tc>
      </w:tr>
      <w:tr w:rsidR="00D01154" w:rsidRPr="004D1B72" w:rsidTr="00692CB8">
        <w:trPr>
          <w:trHeight w:val="569"/>
          <w:jc w:val="center"/>
        </w:trPr>
        <w:tc>
          <w:tcPr>
            <w:tcW w:w="1280" w:type="dxa"/>
            <w:vMerge/>
            <w:tcBorders>
              <w:top w:val="nil"/>
              <w:left w:val="single" w:sz="4" w:space="0" w:color="auto"/>
              <w:bottom w:val="single" w:sz="4" w:space="0" w:color="auto"/>
              <w:right w:val="single" w:sz="4" w:space="0" w:color="auto"/>
            </w:tcBorders>
            <w:vAlign w:val="center"/>
          </w:tcPr>
          <w:p w:rsidR="00D01154" w:rsidRPr="004D1B72" w:rsidRDefault="00D01154" w:rsidP="00824896">
            <w:pPr>
              <w:widowControl/>
              <w:jc w:val="left"/>
              <w:rPr>
                <w:rFonts w:ascii="宋体" w:eastAsia="宋体" w:hAnsi="宋体"/>
                <w:szCs w:val="21"/>
              </w:rPr>
            </w:pPr>
          </w:p>
        </w:tc>
        <w:tc>
          <w:tcPr>
            <w:tcW w:w="1785" w:type="dxa"/>
            <w:tcBorders>
              <w:top w:val="single" w:sz="4" w:space="0" w:color="auto"/>
              <w:left w:val="nil"/>
              <w:bottom w:val="single" w:sz="4" w:space="0" w:color="auto"/>
              <w:right w:val="single" w:sz="4" w:space="0" w:color="auto"/>
            </w:tcBorders>
            <w:vAlign w:val="center"/>
          </w:tcPr>
          <w:p w:rsidR="00D01154" w:rsidRPr="004D1B72" w:rsidRDefault="00D01154" w:rsidP="00824896">
            <w:pPr>
              <w:autoSpaceDE w:val="0"/>
              <w:spacing w:line="500" w:lineRule="exact"/>
              <w:ind w:firstLineChars="100" w:firstLine="210"/>
              <w:rPr>
                <w:rFonts w:ascii="宋体" w:eastAsia="宋体" w:hAnsi="宋体"/>
                <w:bCs/>
                <w:szCs w:val="21"/>
              </w:rPr>
            </w:pPr>
            <w:r w:rsidRPr="004D1B72">
              <w:rPr>
                <w:rFonts w:ascii="宋体" w:eastAsia="宋体" w:hAnsi="宋体" w:hint="eastAsia"/>
                <w:bCs/>
                <w:szCs w:val="21"/>
              </w:rPr>
              <w:t>作品美观性</w:t>
            </w:r>
          </w:p>
          <w:p w:rsidR="00D01154" w:rsidRPr="004D1B72" w:rsidRDefault="00D01154" w:rsidP="00824896">
            <w:pPr>
              <w:autoSpaceDE w:val="0"/>
              <w:spacing w:line="500" w:lineRule="exact"/>
              <w:ind w:firstLineChars="200" w:firstLine="420"/>
              <w:rPr>
                <w:rFonts w:ascii="宋体" w:eastAsia="宋体" w:hAnsi="宋体"/>
                <w:bCs/>
                <w:szCs w:val="21"/>
              </w:rPr>
            </w:pPr>
            <w:r w:rsidRPr="004D1B72">
              <w:rPr>
                <w:rFonts w:ascii="宋体" w:eastAsia="宋体" w:hAnsi="宋体" w:hint="eastAsia"/>
                <w:bCs/>
                <w:szCs w:val="21"/>
              </w:rPr>
              <w:t>（10分）</w:t>
            </w:r>
          </w:p>
        </w:tc>
        <w:tc>
          <w:tcPr>
            <w:tcW w:w="10955" w:type="dxa"/>
            <w:tcBorders>
              <w:top w:val="single" w:sz="4" w:space="0" w:color="auto"/>
              <w:left w:val="nil"/>
              <w:bottom w:val="single" w:sz="4" w:space="0" w:color="auto"/>
              <w:right w:val="single" w:sz="4" w:space="0" w:color="auto"/>
            </w:tcBorders>
            <w:vAlign w:val="center"/>
          </w:tcPr>
          <w:p w:rsidR="00D01154" w:rsidRPr="004D1B72" w:rsidRDefault="00D01154" w:rsidP="00824896">
            <w:pPr>
              <w:autoSpaceDE w:val="0"/>
              <w:spacing w:line="500" w:lineRule="exact"/>
              <w:ind w:firstLineChars="100" w:firstLine="210"/>
              <w:rPr>
                <w:rFonts w:ascii="宋体" w:eastAsia="宋体" w:hAnsi="宋体"/>
                <w:szCs w:val="21"/>
              </w:rPr>
            </w:pPr>
            <w:r w:rsidRPr="004D1B72">
              <w:rPr>
                <w:rFonts w:ascii="宋体" w:eastAsia="宋体" w:hAnsi="宋体" w:hint="eastAsia"/>
                <w:kern w:val="0"/>
                <w:szCs w:val="21"/>
              </w:rPr>
              <w:t>格式清晰，版面大方美观，创意新颖</w:t>
            </w:r>
          </w:p>
        </w:tc>
      </w:tr>
    </w:tbl>
    <w:p w:rsidR="002F1F1B" w:rsidRDefault="002F1F1B" w:rsidP="002F1F1B">
      <w:pPr>
        <w:widowControl/>
        <w:jc w:val="left"/>
        <w:rPr>
          <w:rFonts w:ascii="仿宋" w:eastAsia="仿宋" w:hAnsi="仿宋" w:cs="宋体"/>
          <w:spacing w:val="-20"/>
          <w:sz w:val="44"/>
          <w:szCs w:val="44"/>
        </w:rPr>
        <w:sectPr w:rsidR="002F1F1B">
          <w:pgSz w:w="16838" w:h="11906" w:orient="landscape"/>
          <w:pgMar w:top="1134" w:right="1134" w:bottom="1134" w:left="1134" w:header="720" w:footer="720" w:gutter="0"/>
          <w:pgNumType w:fmt="numberInDash"/>
          <w:cols w:space="720"/>
          <w:titlePg/>
          <w:docGrid w:type="lines" w:linePitch="438"/>
        </w:sectPr>
      </w:pPr>
    </w:p>
    <w:p w:rsidR="002F1F1B" w:rsidRPr="004D1B72" w:rsidRDefault="002F1F1B" w:rsidP="004D1B72">
      <w:pPr>
        <w:spacing w:line="560" w:lineRule="exact"/>
        <w:jc w:val="center"/>
        <w:rPr>
          <w:rFonts w:ascii="方正小标宋简体" w:eastAsia="方正小标宋简体" w:hAnsi="仿宋"/>
          <w:sz w:val="36"/>
          <w:szCs w:val="36"/>
        </w:rPr>
      </w:pPr>
      <w:r w:rsidRPr="004D1B72">
        <w:rPr>
          <w:rFonts w:ascii="方正小标宋简体" w:eastAsia="方正小标宋简体" w:hAnsi="仿宋" w:hint="eastAsia"/>
          <w:sz w:val="36"/>
          <w:szCs w:val="36"/>
        </w:rPr>
        <w:lastRenderedPageBreak/>
        <w:t>四、职业人物访谈报告</w:t>
      </w:r>
    </w:p>
    <w:p w:rsidR="002F1F1B" w:rsidRDefault="002F1F1B" w:rsidP="002F1F1B">
      <w:pPr>
        <w:spacing w:line="400" w:lineRule="exact"/>
        <w:jc w:val="center"/>
        <w:textAlignment w:val="baseline"/>
        <w:rPr>
          <w:rFonts w:eastAsia="方正小标宋简体"/>
          <w:spacing w:val="-20"/>
          <w:sz w:val="44"/>
          <w:szCs w:val="44"/>
        </w:rPr>
      </w:pPr>
      <w:r>
        <w:rPr>
          <w:rFonts w:eastAsia="方正小标宋简体"/>
          <w:spacing w:val="-20"/>
          <w:sz w:val="44"/>
          <w:szCs w:val="44"/>
        </w:rPr>
        <w:t xml:space="preserve"> </w:t>
      </w:r>
    </w:p>
    <w:tbl>
      <w:tblPr>
        <w:tblW w:w="8447" w:type="dxa"/>
        <w:jc w:val="center"/>
        <w:tblLayout w:type="fixed"/>
        <w:tblLook w:val="0000" w:firstRow="0" w:lastRow="0" w:firstColumn="0" w:lastColumn="0" w:noHBand="0" w:noVBand="0"/>
      </w:tblPr>
      <w:tblGrid>
        <w:gridCol w:w="1476"/>
        <w:gridCol w:w="2577"/>
        <w:gridCol w:w="1559"/>
        <w:gridCol w:w="2835"/>
      </w:tblGrid>
      <w:tr w:rsidR="002F1F1B" w:rsidRPr="00D01154" w:rsidTr="00CD6353">
        <w:trPr>
          <w:trHeight w:val="851"/>
          <w:jc w:val="center"/>
        </w:trPr>
        <w:tc>
          <w:tcPr>
            <w:tcW w:w="1476"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姓  名</w:t>
            </w:r>
          </w:p>
        </w:tc>
        <w:tc>
          <w:tcPr>
            <w:tcW w:w="2577"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学  校</w:t>
            </w:r>
          </w:p>
        </w:tc>
        <w:tc>
          <w:tcPr>
            <w:tcW w:w="2835"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p>
        </w:tc>
      </w:tr>
      <w:tr w:rsidR="002F1F1B" w:rsidRPr="00D01154" w:rsidTr="00CD6353">
        <w:trPr>
          <w:trHeight w:val="851"/>
          <w:jc w:val="center"/>
        </w:trPr>
        <w:tc>
          <w:tcPr>
            <w:tcW w:w="1476"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目标职业</w:t>
            </w:r>
          </w:p>
        </w:tc>
        <w:tc>
          <w:tcPr>
            <w:tcW w:w="2577"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专  业</w:t>
            </w:r>
          </w:p>
        </w:tc>
        <w:tc>
          <w:tcPr>
            <w:tcW w:w="2835"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p>
        </w:tc>
      </w:tr>
      <w:tr w:rsidR="002F1F1B" w:rsidRPr="00D01154" w:rsidTr="00CD6353">
        <w:trPr>
          <w:trHeight w:val="851"/>
          <w:jc w:val="center"/>
        </w:trPr>
        <w:tc>
          <w:tcPr>
            <w:tcW w:w="1476"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访谈时间</w:t>
            </w:r>
          </w:p>
        </w:tc>
        <w:tc>
          <w:tcPr>
            <w:tcW w:w="2577"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访谈单位</w:t>
            </w:r>
          </w:p>
        </w:tc>
        <w:tc>
          <w:tcPr>
            <w:tcW w:w="2835"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ind w:firstLineChars="100" w:firstLine="280"/>
              <w:jc w:val="center"/>
              <w:rPr>
                <w:rFonts w:ascii="仿宋_GB2312" w:eastAsia="仿宋_GB2312" w:hAnsi="宋体"/>
                <w:sz w:val="28"/>
                <w:szCs w:val="28"/>
              </w:rPr>
            </w:pPr>
          </w:p>
        </w:tc>
      </w:tr>
      <w:tr w:rsidR="002F1F1B" w:rsidRPr="00D01154" w:rsidTr="00CD6353">
        <w:trPr>
          <w:trHeight w:val="851"/>
          <w:jc w:val="center"/>
        </w:trPr>
        <w:tc>
          <w:tcPr>
            <w:tcW w:w="1476"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受访人</w:t>
            </w:r>
          </w:p>
        </w:tc>
        <w:tc>
          <w:tcPr>
            <w:tcW w:w="2577"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p>
        </w:tc>
        <w:tc>
          <w:tcPr>
            <w:tcW w:w="1559"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职 位</w:t>
            </w:r>
          </w:p>
        </w:tc>
        <w:tc>
          <w:tcPr>
            <w:tcW w:w="2835"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p>
        </w:tc>
      </w:tr>
      <w:tr w:rsidR="002F1F1B" w:rsidRPr="00D01154" w:rsidTr="00CD6353">
        <w:trPr>
          <w:trHeight w:val="851"/>
          <w:jc w:val="center"/>
        </w:trPr>
        <w:tc>
          <w:tcPr>
            <w:tcW w:w="1476"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访谈提纲</w:t>
            </w:r>
          </w:p>
        </w:tc>
        <w:tc>
          <w:tcPr>
            <w:tcW w:w="6971" w:type="dxa"/>
            <w:gridSpan w:val="3"/>
            <w:tcBorders>
              <w:top w:val="single" w:sz="4" w:space="0" w:color="auto"/>
              <w:left w:val="nil"/>
              <w:bottom w:val="single" w:sz="4" w:space="0" w:color="auto"/>
              <w:right w:val="single" w:sz="4" w:space="0" w:color="auto"/>
            </w:tcBorders>
            <w:vAlign w:val="center"/>
          </w:tcPr>
          <w:p w:rsidR="002F1F1B" w:rsidRPr="00D01154" w:rsidRDefault="002F1F1B" w:rsidP="00824896">
            <w:pPr>
              <w:spacing w:line="240" w:lineRule="atLeast"/>
              <w:rPr>
                <w:rFonts w:ascii="仿宋_GB2312" w:eastAsia="仿宋_GB2312" w:hAnsi="宋体"/>
                <w:sz w:val="28"/>
                <w:szCs w:val="28"/>
              </w:rPr>
            </w:pPr>
          </w:p>
        </w:tc>
      </w:tr>
      <w:tr w:rsidR="002F1F1B" w:rsidRPr="00D01154" w:rsidTr="00CD6353">
        <w:trPr>
          <w:trHeight w:val="851"/>
          <w:jc w:val="center"/>
        </w:trPr>
        <w:tc>
          <w:tcPr>
            <w:tcW w:w="1476"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访谈重点</w:t>
            </w:r>
          </w:p>
        </w:tc>
        <w:tc>
          <w:tcPr>
            <w:tcW w:w="6971" w:type="dxa"/>
            <w:gridSpan w:val="3"/>
            <w:tcBorders>
              <w:top w:val="single" w:sz="4" w:space="0" w:color="auto"/>
              <w:left w:val="nil"/>
              <w:bottom w:val="single" w:sz="4" w:space="0" w:color="auto"/>
              <w:right w:val="single" w:sz="4" w:space="0" w:color="auto"/>
            </w:tcBorders>
          </w:tcPr>
          <w:p w:rsidR="002F1F1B" w:rsidRPr="00D01154" w:rsidRDefault="002F1F1B" w:rsidP="00824896">
            <w:pPr>
              <w:spacing w:line="240" w:lineRule="atLeast"/>
              <w:rPr>
                <w:rFonts w:ascii="仿宋_GB2312" w:eastAsia="仿宋_GB2312" w:hAnsi="宋体"/>
                <w:sz w:val="28"/>
                <w:szCs w:val="28"/>
              </w:rPr>
            </w:pPr>
          </w:p>
        </w:tc>
      </w:tr>
      <w:tr w:rsidR="002F1F1B" w:rsidRPr="00D01154" w:rsidTr="00CD6353">
        <w:trPr>
          <w:trHeight w:val="3082"/>
          <w:jc w:val="center"/>
        </w:trPr>
        <w:tc>
          <w:tcPr>
            <w:tcW w:w="1476"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300" w:lineRule="exact"/>
              <w:jc w:val="left"/>
              <w:rPr>
                <w:rFonts w:ascii="仿宋_GB2312" w:eastAsia="仿宋_GB2312" w:hAnsi="宋体"/>
                <w:sz w:val="28"/>
                <w:szCs w:val="28"/>
              </w:rPr>
            </w:pPr>
            <w:r w:rsidRPr="00D01154">
              <w:rPr>
                <w:rFonts w:ascii="仿宋_GB2312" w:eastAsia="仿宋_GB2312" w:hAnsi="宋体" w:hint="eastAsia"/>
                <w:sz w:val="28"/>
                <w:szCs w:val="28"/>
              </w:rPr>
              <w:t>访谈感悟</w:t>
            </w:r>
          </w:p>
          <w:p w:rsidR="002F1F1B" w:rsidRPr="00D01154" w:rsidRDefault="002F1F1B" w:rsidP="00824896">
            <w:pPr>
              <w:spacing w:line="300" w:lineRule="exact"/>
              <w:jc w:val="left"/>
              <w:rPr>
                <w:rFonts w:ascii="仿宋_GB2312" w:eastAsia="仿宋_GB2312" w:hAnsi="宋体"/>
                <w:sz w:val="28"/>
                <w:szCs w:val="28"/>
              </w:rPr>
            </w:pPr>
            <w:r w:rsidRPr="00D01154">
              <w:rPr>
                <w:rFonts w:ascii="仿宋_GB2312" w:eastAsia="仿宋_GB2312" w:hAnsi="宋体" w:hint="eastAsia"/>
                <w:sz w:val="28"/>
                <w:szCs w:val="28"/>
              </w:rPr>
              <w:t>（2000字以内，可另附页）</w:t>
            </w:r>
          </w:p>
        </w:tc>
        <w:tc>
          <w:tcPr>
            <w:tcW w:w="6971" w:type="dxa"/>
            <w:gridSpan w:val="3"/>
            <w:tcBorders>
              <w:top w:val="single" w:sz="4" w:space="0" w:color="auto"/>
              <w:left w:val="nil"/>
              <w:bottom w:val="single" w:sz="4" w:space="0" w:color="auto"/>
              <w:right w:val="single" w:sz="4" w:space="0" w:color="auto"/>
            </w:tcBorders>
          </w:tcPr>
          <w:p w:rsidR="002F1F1B" w:rsidRPr="00D01154" w:rsidRDefault="002F1F1B" w:rsidP="00824896">
            <w:pPr>
              <w:spacing w:line="240" w:lineRule="atLeast"/>
              <w:rPr>
                <w:rFonts w:ascii="仿宋_GB2312" w:eastAsia="仿宋_GB2312" w:hAnsi="宋体"/>
                <w:sz w:val="28"/>
                <w:szCs w:val="28"/>
              </w:rPr>
            </w:pPr>
          </w:p>
        </w:tc>
      </w:tr>
      <w:tr w:rsidR="002F1F1B" w:rsidRPr="00D01154" w:rsidTr="00CD6353">
        <w:trPr>
          <w:trHeight w:val="1272"/>
          <w:jc w:val="center"/>
        </w:trPr>
        <w:tc>
          <w:tcPr>
            <w:tcW w:w="1476"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访谈成果</w:t>
            </w:r>
          </w:p>
        </w:tc>
        <w:tc>
          <w:tcPr>
            <w:tcW w:w="6971" w:type="dxa"/>
            <w:gridSpan w:val="3"/>
            <w:tcBorders>
              <w:top w:val="single" w:sz="4" w:space="0" w:color="auto"/>
              <w:left w:val="nil"/>
              <w:bottom w:val="single" w:sz="4" w:space="0" w:color="auto"/>
              <w:right w:val="single" w:sz="4" w:space="0" w:color="auto"/>
            </w:tcBorders>
          </w:tcPr>
          <w:p w:rsidR="002F1F1B" w:rsidRPr="00D01154" w:rsidRDefault="002F1F1B" w:rsidP="00824896">
            <w:pPr>
              <w:spacing w:line="240" w:lineRule="atLeast"/>
              <w:rPr>
                <w:rFonts w:ascii="仿宋_GB2312" w:eastAsia="仿宋_GB2312" w:hAnsi="宋体"/>
                <w:sz w:val="28"/>
                <w:szCs w:val="28"/>
              </w:rPr>
            </w:pPr>
          </w:p>
        </w:tc>
      </w:tr>
      <w:tr w:rsidR="002F1F1B" w:rsidRPr="00D01154" w:rsidTr="00CD6353">
        <w:trPr>
          <w:trHeight w:val="1272"/>
          <w:jc w:val="center"/>
        </w:trPr>
        <w:tc>
          <w:tcPr>
            <w:tcW w:w="1476"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240" w:lineRule="atLeast"/>
              <w:jc w:val="center"/>
              <w:rPr>
                <w:rFonts w:ascii="仿宋_GB2312" w:eastAsia="仿宋_GB2312" w:hAnsi="宋体"/>
                <w:sz w:val="28"/>
                <w:szCs w:val="28"/>
              </w:rPr>
            </w:pPr>
            <w:r w:rsidRPr="00D01154">
              <w:rPr>
                <w:rFonts w:ascii="仿宋_GB2312" w:eastAsia="仿宋_GB2312" w:hAnsi="宋体" w:hint="eastAsia"/>
                <w:sz w:val="28"/>
                <w:szCs w:val="28"/>
              </w:rPr>
              <w:t>单位意见</w:t>
            </w:r>
          </w:p>
        </w:tc>
        <w:tc>
          <w:tcPr>
            <w:tcW w:w="6971" w:type="dxa"/>
            <w:gridSpan w:val="3"/>
            <w:tcBorders>
              <w:top w:val="single" w:sz="4" w:space="0" w:color="auto"/>
              <w:left w:val="nil"/>
              <w:bottom w:val="single" w:sz="4" w:space="0" w:color="auto"/>
              <w:right w:val="single" w:sz="4" w:space="0" w:color="auto"/>
            </w:tcBorders>
          </w:tcPr>
          <w:p w:rsidR="002F1F1B" w:rsidRPr="00D01154" w:rsidRDefault="002F1F1B" w:rsidP="00824896">
            <w:pPr>
              <w:spacing w:line="320" w:lineRule="exact"/>
              <w:ind w:firstLineChars="1640" w:firstLine="4592"/>
              <w:rPr>
                <w:rFonts w:ascii="仿宋_GB2312" w:eastAsia="仿宋_GB2312" w:hAnsi="宋体"/>
                <w:sz w:val="28"/>
                <w:szCs w:val="28"/>
              </w:rPr>
            </w:pPr>
          </w:p>
          <w:p w:rsidR="002F1F1B" w:rsidRPr="00D01154" w:rsidRDefault="002F1F1B" w:rsidP="00824896">
            <w:pPr>
              <w:spacing w:line="320" w:lineRule="exact"/>
              <w:rPr>
                <w:rFonts w:ascii="仿宋_GB2312" w:eastAsia="仿宋_GB2312" w:hAnsi="宋体"/>
                <w:sz w:val="28"/>
                <w:szCs w:val="28"/>
              </w:rPr>
            </w:pPr>
          </w:p>
          <w:p w:rsidR="002F1F1B" w:rsidRPr="00D01154" w:rsidRDefault="002F1F1B" w:rsidP="00824896">
            <w:pPr>
              <w:spacing w:line="320" w:lineRule="exact"/>
              <w:ind w:firstLineChars="1400" w:firstLine="3920"/>
              <w:rPr>
                <w:rFonts w:ascii="仿宋_GB2312" w:eastAsia="仿宋_GB2312" w:hAnsi="宋体"/>
                <w:sz w:val="28"/>
                <w:szCs w:val="28"/>
              </w:rPr>
            </w:pPr>
            <w:r w:rsidRPr="00D01154">
              <w:rPr>
                <w:rFonts w:ascii="仿宋_GB2312" w:eastAsia="仿宋_GB2312" w:hAnsi="宋体" w:hint="eastAsia"/>
                <w:sz w:val="28"/>
                <w:szCs w:val="28"/>
              </w:rPr>
              <w:t>受访人签字：</w:t>
            </w:r>
            <w:r w:rsidRPr="00D01154">
              <w:rPr>
                <w:rFonts w:ascii="仿宋_GB2312" w:eastAsia="仿宋_GB2312" w:hAnsi="宋体" w:cs="宋体" w:hint="eastAsia"/>
                <w:sz w:val="28"/>
                <w:szCs w:val="28"/>
              </w:rPr>
              <w:t> </w:t>
            </w:r>
          </w:p>
          <w:p w:rsidR="002F1F1B" w:rsidRPr="00D01154" w:rsidRDefault="002F1F1B" w:rsidP="00824896">
            <w:pPr>
              <w:spacing w:line="320" w:lineRule="exact"/>
              <w:ind w:firstLineChars="1700" w:firstLine="4760"/>
              <w:rPr>
                <w:rFonts w:ascii="仿宋_GB2312" w:eastAsia="仿宋_GB2312" w:hAnsi="宋体"/>
                <w:sz w:val="28"/>
                <w:szCs w:val="28"/>
              </w:rPr>
            </w:pPr>
            <w:r w:rsidRPr="00D01154">
              <w:rPr>
                <w:rFonts w:ascii="仿宋_GB2312" w:eastAsia="仿宋_GB2312" w:hAnsi="宋体" w:hint="eastAsia"/>
                <w:sz w:val="28"/>
                <w:szCs w:val="28"/>
              </w:rPr>
              <w:t>（单位盖章）</w:t>
            </w:r>
          </w:p>
          <w:p w:rsidR="002F1F1B" w:rsidRPr="00D01154" w:rsidRDefault="002F1F1B" w:rsidP="00824896">
            <w:pPr>
              <w:spacing w:line="240" w:lineRule="atLeast"/>
              <w:rPr>
                <w:rFonts w:ascii="仿宋_GB2312" w:eastAsia="仿宋_GB2312" w:hAnsi="宋体"/>
                <w:sz w:val="28"/>
                <w:szCs w:val="28"/>
              </w:rPr>
            </w:pPr>
            <w:r w:rsidRPr="00D01154">
              <w:rPr>
                <w:rFonts w:ascii="仿宋_GB2312" w:eastAsia="仿宋_GB2312" w:hAnsi="宋体" w:hint="eastAsia"/>
                <w:sz w:val="28"/>
                <w:szCs w:val="28"/>
              </w:rPr>
              <w:t xml:space="preserve">                                      年  月  日</w:t>
            </w:r>
          </w:p>
        </w:tc>
      </w:tr>
    </w:tbl>
    <w:p w:rsidR="002F1F1B" w:rsidRPr="00D01154" w:rsidRDefault="002F1F1B" w:rsidP="00471D46">
      <w:pPr>
        <w:spacing w:line="240" w:lineRule="atLeast"/>
        <w:jc w:val="center"/>
        <w:rPr>
          <w:rFonts w:ascii="仿宋_GB2312" w:eastAsia="仿宋_GB2312" w:hAnsi="宋体"/>
          <w:sz w:val="28"/>
          <w:szCs w:val="28"/>
        </w:rPr>
        <w:sectPr w:rsidR="002F1F1B" w:rsidRPr="00D01154">
          <w:pgSz w:w="11906" w:h="16838"/>
          <w:pgMar w:top="1440" w:right="1803" w:bottom="1440" w:left="1803" w:header="720" w:footer="720" w:gutter="0"/>
          <w:pgNumType w:fmt="numberInDash"/>
          <w:cols w:space="720"/>
          <w:titlePg/>
          <w:docGrid w:type="lines" w:linePitch="436"/>
        </w:sectPr>
      </w:pPr>
      <w:r w:rsidRPr="00D01154">
        <w:rPr>
          <w:rFonts w:ascii="仿宋_GB2312" w:eastAsia="仿宋_GB2312" w:hAnsi="宋体" w:hint="eastAsia"/>
          <w:sz w:val="28"/>
          <w:szCs w:val="28"/>
        </w:rPr>
        <w:t xml:space="preserve"> 注：访谈成果，重点表述访谈对于原职业规划的反馈及修正作用。</w:t>
      </w:r>
    </w:p>
    <w:p w:rsidR="002F1F1B" w:rsidRDefault="002F1F1B" w:rsidP="005D0D0D">
      <w:pPr>
        <w:spacing w:line="560" w:lineRule="exact"/>
        <w:jc w:val="center"/>
        <w:rPr>
          <w:rFonts w:ascii="方正小标宋_GBK" w:eastAsia="方正小标宋_GBK" w:hAnsi="仿宋"/>
          <w:kern w:val="0"/>
          <w:sz w:val="44"/>
          <w:szCs w:val="44"/>
        </w:rPr>
      </w:pPr>
      <w:r w:rsidRPr="005D0D0D">
        <w:rPr>
          <w:rFonts w:ascii="方正小标宋简体" w:eastAsia="方正小标宋简体" w:hAnsi="仿宋" w:hint="eastAsia"/>
          <w:sz w:val="36"/>
          <w:szCs w:val="36"/>
        </w:rPr>
        <w:lastRenderedPageBreak/>
        <w:t>五、职业角色情景模拟评分标准表</w:t>
      </w:r>
    </w:p>
    <w:p w:rsidR="002F1F1B" w:rsidRDefault="002F1F1B" w:rsidP="002F1F1B">
      <w:pPr>
        <w:spacing w:line="580" w:lineRule="exact"/>
        <w:rPr>
          <w:rFonts w:ascii="仿宋" w:eastAsia="仿宋" w:hAnsi="仿宋"/>
          <w:kern w:val="0"/>
          <w:sz w:val="28"/>
          <w:szCs w:val="28"/>
        </w:rPr>
      </w:pPr>
      <w:r>
        <w:rPr>
          <w:rFonts w:ascii="仿宋" w:eastAsia="仿宋" w:hAnsi="仿宋" w:hint="eastAsia"/>
          <w:kern w:val="0"/>
          <w:sz w:val="28"/>
          <w:szCs w:val="28"/>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3"/>
        <w:gridCol w:w="6367"/>
      </w:tblGrid>
      <w:tr w:rsidR="002F1F1B" w:rsidRPr="00D01154" w:rsidTr="00824896">
        <w:trPr>
          <w:trHeight w:val="1363"/>
        </w:trPr>
        <w:tc>
          <w:tcPr>
            <w:tcW w:w="2853"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宋体"/>
                <w:kern w:val="0"/>
                <w:sz w:val="32"/>
                <w:szCs w:val="32"/>
              </w:rPr>
            </w:pPr>
            <w:r w:rsidRPr="00D01154">
              <w:rPr>
                <w:rFonts w:ascii="仿宋_GB2312" w:eastAsia="仿宋_GB2312" w:hAnsi="宋体" w:hint="eastAsia"/>
                <w:kern w:val="0"/>
                <w:sz w:val="32"/>
                <w:szCs w:val="32"/>
              </w:rPr>
              <w:t>评分要点</w:t>
            </w:r>
          </w:p>
        </w:tc>
        <w:tc>
          <w:tcPr>
            <w:tcW w:w="6367"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宋体"/>
                <w:kern w:val="0"/>
                <w:sz w:val="32"/>
                <w:szCs w:val="32"/>
              </w:rPr>
            </w:pPr>
            <w:r w:rsidRPr="00D01154">
              <w:rPr>
                <w:rFonts w:ascii="仿宋_GB2312" w:eastAsia="仿宋_GB2312" w:hAnsi="宋体" w:hint="eastAsia"/>
                <w:kern w:val="0"/>
                <w:sz w:val="32"/>
                <w:szCs w:val="32"/>
              </w:rPr>
              <w:t>具体描述</w:t>
            </w:r>
          </w:p>
        </w:tc>
      </w:tr>
      <w:tr w:rsidR="002F1F1B" w:rsidRPr="00D01154" w:rsidTr="00824896">
        <w:trPr>
          <w:trHeight w:val="1363"/>
        </w:trPr>
        <w:tc>
          <w:tcPr>
            <w:tcW w:w="2853"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宋体"/>
                <w:kern w:val="0"/>
                <w:sz w:val="32"/>
                <w:szCs w:val="32"/>
              </w:rPr>
            </w:pPr>
            <w:r w:rsidRPr="00D01154">
              <w:rPr>
                <w:rFonts w:ascii="仿宋_GB2312" w:eastAsia="仿宋_GB2312" w:hAnsi="宋体" w:hint="eastAsia"/>
                <w:kern w:val="0"/>
                <w:sz w:val="32"/>
                <w:szCs w:val="32"/>
              </w:rPr>
              <w:t>情景设计（20分）</w:t>
            </w:r>
          </w:p>
        </w:tc>
        <w:tc>
          <w:tcPr>
            <w:tcW w:w="6367"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0" w:lineRule="atLeast"/>
              <w:jc w:val="center"/>
              <w:rPr>
                <w:rFonts w:ascii="仿宋_GB2312" w:eastAsia="仿宋_GB2312" w:hAnsi="宋体"/>
                <w:kern w:val="0"/>
                <w:sz w:val="32"/>
                <w:szCs w:val="32"/>
              </w:rPr>
            </w:pPr>
            <w:r w:rsidRPr="00D01154">
              <w:rPr>
                <w:rFonts w:ascii="仿宋_GB2312" w:eastAsia="仿宋_GB2312" w:hAnsi="宋体" w:hint="eastAsia"/>
                <w:sz w:val="32"/>
                <w:szCs w:val="32"/>
              </w:rPr>
              <w:t>情景设计逼真、道具使用合理</w:t>
            </w:r>
          </w:p>
        </w:tc>
      </w:tr>
      <w:tr w:rsidR="002F1F1B" w:rsidRPr="00D01154" w:rsidTr="00824896">
        <w:trPr>
          <w:trHeight w:val="1363"/>
        </w:trPr>
        <w:tc>
          <w:tcPr>
            <w:tcW w:w="2853" w:type="dxa"/>
            <w:tcBorders>
              <w:top w:val="single" w:sz="4" w:space="0" w:color="auto"/>
              <w:left w:val="single" w:sz="4" w:space="0" w:color="auto"/>
              <w:bottom w:val="single" w:sz="4" w:space="0" w:color="auto"/>
              <w:right w:val="single" w:sz="4" w:space="0" w:color="auto"/>
            </w:tcBorders>
            <w:vAlign w:val="center"/>
          </w:tcPr>
          <w:p w:rsidR="00934472" w:rsidRPr="00D01154" w:rsidRDefault="002F1F1B" w:rsidP="00824896">
            <w:pPr>
              <w:spacing w:line="580" w:lineRule="exact"/>
              <w:jc w:val="center"/>
              <w:rPr>
                <w:rFonts w:ascii="仿宋_GB2312" w:eastAsia="仿宋_GB2312" w:hAnsi="宋体"/>
                <w:sz w:val="32"/>
                <w:szCs w:val="32"/>
              </w:rPr>
            </w:pPr>
            <w:r w:rsidRPr="00D01154">
              <w:rPr>
                <w:rFonts w:ascii="仿宋_GB2312" w:eastAsia="仿宋_GB2312" w:hAnsi="宋体" w:hint="eastAsia"/>
                <w:sz w:val="32"/>
                <w:szCs w:val="32"/>
              </w:rPr>
              <w:t>模拟内容及效果</w:t>
            </w:r>
          </w:p>
          <w:p w:rsidR="002F1F1B" w:rsidRPr="00D01154" w:rsidRDefault="002F1F1B" w:rsidP="00824896">
            <w:pPr>
              <w:spacing w:line="580" w:lineRule="exact"/>
              <w:jc w:val="center"/>
              <w:rPr>
                <w:rFonts w:ascii="仿宋_GB2312" w:eastAsia="仿宋_GB2312" w:hAnsi="宋体"/>
                <w:kern w:val="0"/>
                <w:sz w:val="32"/>
                <w:szCs w:val="32"/>
              </w:rPr>
            </w:pPr>
            <w:r w:rsidRPr="00D01154">
              <w:rPr>
                <w:rFonts w:ascii="仿宋_GB2312" w:eastAsia="仿宋_GB2312" w:hAnsi="宋体" w:hint="eastAsia"/>
                <w:sz w:val="32"/>
                <w:szCs w:val="32"/>
              </w:rPr>
              <w:t>（40分）</w:t>
            </w:r>
          </w:p>
        </w:tc>
        <w:tc>
          <w:tcPr>
            <w:tcW w:w="6367"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宋体"/>
                <w:kern w:val="0"/>
                <w:sz w:val="32"/>
                <w:szCs w:val="32"/>
              </w:rPr>
            </w:pPr>
            <w:r w:rsidRPr="00D01154">
              <w:rPr>
                <w:rFonts w:ascii="仿宋_GB2312" w:eastAsia="仿宋_GB2312" w:hAnsi="宋体" w:hint="eastAsia"/>
                <w:sz w:val="32"/>
                <w:szCs w:val="32"/>
              </w:rPr>
              <w:t>职业模拟真实感强，显</w:t>
            </w:r>
            <w:proofErr w:type="gramStart"/>
            <w:r w:rsidRPr="00D01154">
              <w:rPr>
                <w:rFonts w:ascii="仿宋_GB2312" w:eastAsia="仿宋_GB2312" w:hAnsi="宋体" w:hint="eastAsia"/>
                <w:sz w:val="32"/>
                <w:szCs w:val="32"/>
              </w:rPr>
              <w:t>现职场</w:t>
            </w:r>
            <w:proofErr w:type="gramEnd"/>
            <w:r w:rsidRPr="00D01154">
              <w:rPr>
                <w:rFonts w:ascii="仿宋_GB2312" w:eastAsia="仿宋_GB2312" w:hAnsi="宋体" w:hint="eastAsia"/>
                <w:sz w:val="32"/>
                <w:szCs w:val="32"/>
              </w:rPr>
              <w:t>精彩亮点、内容和表现力丰富，</w:t>
            </w:r>
          </w:p>
        </w:tc>
      </w:tr>
      <w:tr w:rsidR="002F1F1B" w:rsidRPr="00D01154" w:rsidTr="00824896">
        <w:trPr>
          <w:trHeight w:val="1363"/>
        </w:trPr>
        <w:tc>
          <w:tcPr>
            <w:tcW w:w="2853"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宋体"/>
                <w:kern w:val="0"/>
                <w:sz w:val="32"/>
                <w:szCs w:val="32"/>
              </w:rPr>
            </w:pPr>
            <w:r w:rsidRPr="00D01154">
              <w:rPr>
                <w:rFonts w:ascii="仿宋_GB2312" w:eastAsia="仿宋_GB2312" w:hAnsi="宋体" w:hint="eastAsia"/>
                <w:kern w:val="0"/>
                <w:sz w:val="32"/>
                <w:szCs w:val="32"/>
              </w:rPr>
              <w:t>基本素质（20分）</w:t>
            </w:r>
          </w:p>
        </w:tc>
        <w:tc>
          <w:tcPr>
            <w:tcW w:w="6367"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宋体"/>
                <w:kern w:val="0"/>
                <w:sz w:val="32"/>
                <w:szCs w:val="32"/>
              </w:rPr>
            </w:pPr>
            <w:r w:rsidRPr="00D01154">
              <w:rPr>
                <w:rFonts w:ascii="仿宋_GB2312" w:eastAsia="仿宋_GB2312" w:hAnsi="宋体" w:hint="eastAsia"/>
                <w:sz w:val="32"/>
                <w:szCs w:val="32"/>
              </w:rPr>
              <w:t>衣着整洁，仪表端庄，谈吐文雅，精神饱满</w:t>
            </w:r>
          </w:p>
        </w:tc>
      </w:tr>
      <w:tr w:rsidR="002F1F1B" w:rsidRPr="00D01154" w:rsidTr="00824896">
        <w:trPr>
          <w:trHeight w:val="1405"/>
        </w:trPr>
        <w:tc>
          <w:tcPr>
            <w:tcW w:w="2853"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宋体"/>
                <w:kern w:val="0"/>
                <w:sz w:val="32"/>
                <w:szCs w:val="32"/>
              </w:rPr>
            </w:pPr>
            <w:r w:rsidRPr="00D01154">
              <w:rPr>
                <w:rFonts w:ascii="仿宋_GB2312" w:eastAsia="仿宋_GB2312" w:hAnsi="宋体" w:hint="eastAsia"/>
                <w:kern w:val="0"/>
                <w:sz w:val="32"/>
                <w:szCs w:val="32"/>
              </w:rPr>
              <w:t>个人特色（20分）</w:t>
            </w:r>
          </w:p>
        </w:tc>
        <w:tc>
          <w:tcPr>
            <w:tcW w:w="6367"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宋体"/>
                <w:sz w:val="32"/>
                <w:szCs w:val="32"/>
              </w:rPr>
            </w:pPr>
            <w:r w:rsidRPr="00D01154">
              <w:rPr>
                <w:rFonts w:ascii="仿宋_GB2312" w:eastAsia="仿宋_GB2312" w:hAnsi="宋体" w:hint="eastAsia"/>
                <w:sz w:val="32"/>
                <w:szCs w:val="32"/>
              </w:rPr>
              <w:t>职业符合自身鲜明特点，具有创造性</w:t>
            </w:r>
            <w:r w:rsidRPr="00D01154">
              <w:rPr>
                <w:rFonts w:ascii="仿宋_GB2312" w:eastAsia="仿宋_GB2312" w:hAnsi="宋体" w:cs="宋体" w:hint="eastAsia"/>
                <w:sz w:val="32"/>
                <w:szCs w:val="32"/>
              </w:rPr>
              <w:t> </w:t>
            </w:r>
          </w:p>
        </w:tc>
      </w:tr>
    </w:tbl>
    <w:p w:rsidR="002F1F1B" w:rsidRPr="00F039ED" w:rsidRDefault="002F1F1B" w:rsidP="00F039ED">
      <w:pPr>
        <w:spacing w:line="580" w:lineRule="exact"/>
        <w:rPr>
          <w:rFonts w:ascii="仿宋" w:eastAsia="仿宋" w:hAnsi="仿宋"/>
          <w:kern w:val="0"/>
          <w:sz w:val="30"/>
          <w:szCs w:val="30"/>
        </w:rPr>
        <w:sectPr w:rsidR="002F1F1B" w:rsidRPr="00F039ED">
          <w:pgSz w:w="11906" w:h="16838"/>
          <w:pgMar w:top="1440" w:right="1803" w:bottom="1440" w:left="1803" w:header="720" w:footer="720" w:gutter="0"/>
          <w:pgNumType w:fmt="numberInDash"/>
          <w:cols w:space="720"/>
          <w:titlePg/>
          <w:docGrid w:type="lines" w:linePitch="436"/>
        </w:sectPr>
      </w:pPr>
      <w:r>
        <w:rPr>
          <w:rFonts w:ascii="仿宋" w:eastAsia="仿宋" w:hAnsi="仿宋" w:hint="eastAsia"/>
          <w:kern w:val="0"/>
          <w:sz w:val="30"/>
          <w:szCs w:val="30"/>
        </w:rPr>
        <w:t xml:space="preserve"> </w:t>
      </w:r>
    </w:p>
    <w:p w:rsidR="002F1F1B" w:rsidRPr="005D0D0D" w:rsidRDefault="002F1F1B" w:rsidP="005D0D0D">
      <w:pPr>
        <w:spacing w:line="560" w:lineRule="exact"/>
        <w:jc w:val="center"/>
        <w:rPr>
          <w:rFonts w:ascii="方正小标宋简体" w:eastAsia="方正小标宋简体" w:hAnsi="仿宋"/>
          <w:sz w:val="36"/>
          <w:szCs w:val="36"/>
        </w:rPr>
      </w:pPr>
      <w:r w:rsidRPr="005D0D0D">
        <w:rPr>
          <w:rFonts w:ascii="方正小标宋简体" w:eastAsia="方正小标宋简体" w:hAnsi="仿宋" w:hint="eastAsia"/>
          <w:sz w:val="36"/>
          <w:szCs w:val="36"/>
        </w:rPr>
        <w:lastRenderedPageBreak/>
        <w:t>六、职业规划组PPT现场展示评分标准</w:t>
      </w:r>
    </w:p>
    <w:p w:rsidR="002F1F1B" w:rsidRDefault="002F1F1B" w:rsidP="002F1F1B">
      <w:pPr>
        <w:spacing w:line="580" w:lineRule="exact"/>
        <w:jc w:val="center"/>
        <w:rPr>
          <w:rFonts w:ascii="仿宋" w:eastAsia="仿宋" w:hAnsi="仿宋"/>
          <w:spacing w:val="-20"/>
          <w:sz w:val="30"/>
          <w:szCs w:val="30"/>
        </w:rPr>
      </w:pPr>
      <w:r>
        <w:rPr>
          <w:rFonts w:ascii="仿宋" w:eastAsia="仿宋" w:hAnsi="仿宋" w:hint="eastAsia"/>
          <w:spacing w:val="-20"/>
          <w:sz w:val="30"/>
          <w:szCs w:val="3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706"/>
        <w:gridCol w:w="1422"/>
        <w:gridCol w:w="6636"/>
      </w:tblGrid>
      <w:tr w:rsidR="002F1F1B" w:rsidRPr="005D0D0D" w:rsidTr="00824896">
        <w:trPr>
          <w:trHeight w:val="688"/>
          <w:jc w:val="center"/>
        </w:trPr>
        <w:tc>
          <w:tcPr>
            <w:tcW w:w="1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jc w:val="center"/>
              <w:rPr>
                <w:rFonts w:ascii="仿宋_GB2312" w:eastAsia="仿宋_GB2312" w:hAnsi="仿宋"/>
                <w:bCs/>
                <w:sz w:val="30"/>
                <w:szCs w:val="30"/>
              </w:rPr>
            </w:pPr>
            <w:r w:rsidRPr="005D0D0D">
              <w:rPr>
                <w:rFonts w:ascii="仿宋_GB2312" w:eastAsia="仿宋_GB2312" w:hAnsi="仿宋" w:hint="eastAsia"/>
                <w:bCs/>
                <w:sz w:val="30"/>
                <w:szCs w:val="30"/>
              </w:rPr>
              <w:t xml:space="preserve"> 评分要素</w:t>
            </w:r>
          </w:p>
        </w:tc>
        <w:tc>
          <w:tcPr>
            <w:tcW w:w="142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jc w:val="center"/>
              <w:rPr>
                <w:rFonts w:ascii="仿宋_GB2312" w:eastAsia="仿宋_GB2312" w:hAnsi="仿宋"/>
                <w:bCs/>
                <w:sz w:val="30"/>
                <w:szCs w:val="30"/>
              </w:rPr>
            </w:pPr>
            <w:r w:rsidRPr="005D0D0D">
              <w:rPr>
                <w:rFonts w:ascii="仿宋_GB2312" w:eastAsia="仿宋_GB2312" w:hAnsi="仿宋" w:hint="eastAsia"/>
                <w:bCs/>
                <w:sz w:val="30"/>
                <w:szCs w:val="30"/>
              </w:rPr>
              <w:t>评分要点</w:t>
            </w:r>
          </w:p>
        </w:tc>
        <w:tc>
          <w:tcPr>
            <w:tcW w:w="66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jc w:val="center"/>
              <w:rPr>
                <w:rFonts w:ascii="仿宋_GB2312" w:eastAsia="仿宋_GB2312" w:hAnsi="仿宋"/>
                <w:bCs/>
                <w:sz w:val="30"/>
                <w:szCs w:val="30"/>
              </w:rPr>
            </w:pPr>
            <w:r w:rsidRPr="005D0D0D">
              <w:rPr>
                <w:rFonts w:ascii="仿宋_GB2312" w:eastAsia="仿宋_GB2312" w:hAnsi="仿宋" w:hint="eastAsia"/>
                <w:bCs/>
                <w:sz w:val="30"/>
                <w:szCs w:val="30"/>
              </w:rPr>
              <w:t>具体描述</w:t>
            </w:r>
          </w:p>
        </w:tc>
      </w:tr>
      <w:tr w:rsidR="002F1F1B" w:rsidRPr="005D0D0D" w:rsidTr="00824896">
        <w:trPr>
          <w:trHeight w:val="1065"/>
          <w:jc w:val="center"/>
        </w:trPr>
        <w:tc>
          <w:tcPr>
            <w:tcW w:w="1706"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line="300" w:lineRule="exact"/>
              <w:jc w:val="center"/>
              <w:rPr>
                <w:rFonts w:ascii="仿宋_GB2312" w:eastAsia="仿宋_GB2312" w:hAnsi="仿宋"/>
                <w:sz w:val="30"/>
                <w:szCs w:val="30"/>
              </w:rPr>
            </w:pPr>
            <w:r w:rsidRPr="005D0D0D">
              <w:rPr>
                <w:rFonts w:ascii="仿宋_GB2312" w:eastAsia="仿宋_GB2312" w:hAnsi="仿宋" w:hint="eastAsia"/>
                <w:sz w:val="30"/>
                <w:szCs w:val="30"/>
              </w:rPr>
              <w:t>主题陈述</w:t>
            </w:r>
          </w:p>
          <w:p w:rsidR="002F1F1B" w:rsidRPr="005D0D0D" w:rsidRDefault="002F1F1B" w:rsidP="00824896">
            <w:pPr>
              <w:spacing w:line="300" w:lineRule="exact"/>
              <w:jc w:val="center"/>
              <w:rPr>
                <w:rFonts w:ascii="仿宋_GB2312" w:eastAsia="仿宋_GB2312" w:hAnsi="仿宋"/>
                <w:sz w:val="30"/>
                <w:szCs w:val="30"/>
              </w:rPr>
            </w:pPr>
            <w:r w:rsidRPr="005D0D0D">
              <w:rPr>
                <w:rFonts w:ascii="仿宋_GB2312" w:eastAsia="仿宋_GB2312" w:hAnsi="仿宋" w:hint="eastAsia"/>
                <w:sz w:val="30"/>
                <w:szCs w:val="30"/>
              </w:rPr>
              <w:t>（100分）</w:t>
            </w:r>
          </w:p>
        </w:tc>
        <w:tc>
          <w:tcPr>
            <w:tcW w:w="1422"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line="300" w:lineRule="exact"/>
              <w:jc w:val="left"/>
              <w:rPr>
                <w:rFonts w:ascii="仿宋_GB2312" w:eastAsia="仿宋_GB2312" w:hAnsi="仿宋"/>
                <w:sz w:val="30"/>
                <w:szCs w:val="30"/>
              </w:rPr>
            </w:pPr>
            <w:r w:rsidRPr="005D0D0D">
              <w:rPr>
                <w:rFonts w:ascii="仿宋_GB2312" w:eastAsia="仿宋_GB2312" w:hAnsi="仿宋" w:hint="eastAsia"/>
                <w:sz w:val="30"/>
                <w:szCs w:val="30"/>
              </w:rPr>
              <w:t>基本素养（20分）</w:t>
            </w:r>
          </w:p>
        </w:tc>
        <w:tc>
          <w:tcPr>
            <w:tcW w:w="66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line="300" w:lineRule="exact"/>
              <w:rPr>
                <w:rFonts w:ascii="仿宋_GB2312" w:eastAsia="仿宋_GB2312" w:hAnsi="仿宋"/>
                <w:sz w:val="30"/>
                <w:szCs w:val="30"/>
              </w:rPr>
            </w:pPr>
            <w:r w:rsidRPr="005D0D0D">
              <w:rPr>
                <w:rFonts w:ascii="仿宋_GB2312" w:eastAsia="仿宋_GB2312" w:hAnsi="仿宋" w:hint="eastAsia"/>
                <w:sz w:val="30"/>
                <w:szCs w:val="30"/>
              </w:rPr>
              <w:t>1.仪表端庄稳重、朴素，社交礼仪大方得体，表情丰富真诚，有良好的个人气质</w:t>
            </w:r>
          </w:p>
        </w:tc>
      </w:tr>
      <w:tr w:rsidR="002F1F1B" w:rsidRPr="005D0D0D" w:rsidTr="00824896">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1422" w:type="dxa"/>
            <w:vMerge/>
            <w:tcBorders>
              <w:top w:val="nil"/>
              <w:left w:val="nil"/>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66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2.言之有理，谈吐文雅，富于思想内涵</w:t>
            </w:r>
          </w:p>
        </w:tc>
      </w:tr>
      <w:tr w:rsidR="002F1F1B" w:rsidRPr="005D0D0D" w:rsidTr="00824896">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1422" w:type="dxa"/>
            <w:vMerge/>
            <w:tcBorders>
              <w:top w:val="nil"/>
              <w:left w:val="nil"/>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66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before="100" w:beforeAutospacing="1" w:after="100" w:afterAutospacing="1" w:line="300" w:lineRule="exact"/>
              <w:rPr>
                <w:rFonts w:ascii="仿宋_GB2312" w:eastAsia="仿宋_GB2312" w:hAnsi="仿宋"/>
                <w:sz w:val="30"/>
                <w:szCs w:val="30"/>
              </w:rPr>
            </w:pPr>
            <w:bookmarkStart w:id="0" w:name="OLE_LINK1"/>
            <w:r w:rsidRPr="005D0D0D">
              <w:rPr>
                <w:rFonts w:ascii="仿宋_GB2312" w:eastAsia="仿宋_GB2312" w:hAnsi="仿宋" w:hint="eastAsia"/>
                <w:sz w:val="30"/>
                <w:szCs w:val="30"/>
              </w:rPr>
              <w:t>3</w:t>
            </w:r>
            <w:bookmarkEnd w:id="0"/>
            <w:r w:rsidRPr="005D0D0D">
              <w:rPr>
                <w:rFonts w:ascii="仿宋_GB2312" w:eastAsia="仿宋_GB2312" w:hAnsi="仿宋" w:hint="eastAsia"/>
                <w:sz w:val="30"/>
                <w:szCs w:val="30"/>
              </w:rPr>
              <w:t>.精神饱满，有信心，有独立见解，能充分展现大学生朝气蓬勃的精神风貌</w:t>
            </w:r>
          </w:p>
        </w:tc>
      </w:tr>
      <w:tr w:rsidR="002F1F1B" w:rsidRPr="005D0D0D" w:rsidTr="00824896">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1422"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陈述内容</w:t>
            </w:r>
          </w:p>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（50分）</w:t>
            </w:r>
          </w:p>
        </w:tc>
        <w:tc>
          <w:tcPr>
            <w:tcW w:w="66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1.对职业规划的自我探索、职业探索、决策应对等环节的要素及分析过程陈述全面、客观、准确</w:t>
            </w:r>
          </w:p>
        </w:tc>
      </w:tr>
      <w:tr w:rsidR="002F1F1B" w:rsidRPr="005D0D0D" w:rsidTr="00824896">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1422" w:type="dxa"/>
            <w:vMerge/>
            <w:tcBorders>
              <w:top w:val="nil"/>
              <w:left w:val="nil"/>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66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2.在陈述中能够正确理解、应用职业规划基本理论及各项辅助工具</w:t>
            </w:r>
          </w:p>
        </w:tc>
      </w:tr>
      <w:tr w:rsidR="002F1F1B" w:rsidRPr="005D0D0D" w:rsidTr="00824896">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1422" w:type="dxa"/>
            <w:vMerge/>
            <w:tcBorders>
              <w:top w:val="nil"/>
              <w:left w:val="nil"/>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66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3.对</w:t>
            </w:r>
            <w:proofErr w:type="gramStart"/>
            <w:r w:rsidRPr="005D0D0D">
              <w:rPr>
                <w:rFonts w:ascii="仿宋_GB2312" w:eastAsia="仿宋_GB2312" w:hAnsi="仿宋" w:hint="eastAsia"/>
                <w:sz w:val="30"/>
                <w:szCs w:val="30"/>
              </w:rPr>
              <w:t>各探索</w:t>
            </w:r>
            <w:proofErr w:type="gramEnd"/>
            <w:r w:rsidRPr="005D0D0D">
              <w:rPr>
                <w:rFonts w:ascii="仿宋_GB2312" w:eastAsia="仿宋_GB2312" w:hAnsi="仿宋" w:hint="eastAsia"/>
                <w:sz w:val="30"/>
                <w:szCs w:val="30"/>
              </w:rPr>
              <w:t>分析过程及结果表述准确，且与作品吻合</w:t>
            </w:r>
          </w:p>
        </w:tc>
      </w:tr>
      <w:tr w:rsidR="002F1F1B" w:rsidRPr="005D0D0D" w:rsidTr="00824896">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1422" w:type="dxa"/>
            <w:vMerge/>
            <w:tcBorders>
              <w:top w:val="nil"/>
              <w:left w:val="nil"/>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66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4.简明扼要，条理清晰，结论明确，能够准确提炼职业规划设计作品的主要内容</w:t>
            </w:r>
          </w:p>
        </w:tc>
      </w:tr>
      <w:tr w:rsidR="002F1F1B" w:rsidRPr="005D0D0D" w:rsidTr="00824896">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1422"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即时效果</w:t>
            </w:r>
          </w:p>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（30分）</w:t>
            </w:r>
          </w:p>
        </w:tc>
        <w:tc>
          <w:tcPr>
            <w:tcW w:w="66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1.按时完成主题陈述，思路清晰，措辞恰当，表达自然、流畅</w:t>
            </w:r>
          </w:p>
        </w:tc>
      </w:tr>
      <w:tr w:rsidR="002F1F1B" w:rsidRPr="005D0D0D" w:rsidTr="00824896">
        <w:trPr>
          <w:trHeight w:val="1081"/>
          <w:jc w:val="center"/>
        </w:trPr>
        <w:tc>
          <w:tcPr>
            <w:tcW w:w="1706" w:type="dxa"/>
            <w:vMerge/>
            <w:tcBorders>
              <w:top w:val="nil"/>
              <w:left w:val="single" w:sz="4" w:space="0" w:color="auto"/>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1422" w:type="dxa"/>
            <w:vMerge/>
            <w:tcBorders>
              <w:top w:val="nil"/>
              <w:left w:val="nil"/>
              <w:bottom w:val="single" w:sz="4" w:space="0" w:color="auto"/>
              <w:right w:val="single" w:sz="4" w:space="0" w:color="auto"/>
            </w:tcBorders>
            <w:vAlign w:val="center"/>
          </w:tcPr>
          <w:p w:rsidR="002F1F1B" w:rsidRPr="005D0D0D" w:rsidRDefault="002F1F1B" w:rsidP="00824896">
            <w:pPr>
              <w:widowControl/>
              <w:jc w:val="left"/>
              <w:rPr>
                <w:rFonts w:ascii="仿宋_GB2312" w:eastAsia="仿宋_GB2312" w:hAnsi="仿宋"/>
                <w:sz w:val="30"/>
                <w:szCs w:val="30"/>
              </w:rPr>
            </w:pPr>
          </w:p>
        </w:tc>
        <w:tc>
          <w:tcPr>
            <w:tcW w:w="66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5D0D0D" w:rsidRDefault="002F1F1B" w:rsidP="00824896">
            <w:pPr>
              <w:spacing w:before="100" w:beforeAutospacing="1" w:after="100" w:afterAutospacing="1" w:line="300" w:lineRule="exact"/>
              <w:rPr>
                <w:rFonts w:ascii="仿宋_GB2312" w:eastAsia="仿宋_GB2312" w:hAnsi="仿宋"/>
                <w:sz w:val="30"/>
                <w:szCs w:val="30"/>
              </w:rPr>
            </w:pPr>
            <w:r w:rsidRPr="005D0D0D">
              <w:rPr>
                <w:rFonts w:ascii="仿宋_GB2312" w:eastAsia="仿宋_GB2312" w:hAnsi="仿宋" w:hint="eastAsia"/>
                <w:sz w:val="30"/>
                <w:szCs w:val="30"/>
              </w:rPr>
              <w:t>2.有感染力，能吸引评委注意力，调动观众情绪</w:t>
            </w:r>
          </w:p>
        </w:tc>
      </w:tr>
    </w:tbl>
    <w:p w:rsidR="002F1F1B" w:rsidRDefault="002F1F1B" w:rsidP="002F1F1B">
      <w:pPr>
        <w:widowControl/>
        <w:jc w:val="left"/>
        <w:rPr>
          <w:rFonts w:ascii="仿宋" w:eastAsia="仿宋" w:hAnsi="仿宋" w:cs="宋体"/>
          <w:kern w:val="0"/>
          <w:sz w:val="44"/>
          <w:szCs w:val="44"/>
        </w:rPr>
        <w:sectPr w:rsidR="002F1F1B">
          <w:pgSz w:w="11906" w:h="16838"/>
          <w:pgMar w:top="1440" w:right="1803" w:bottom="1440" w:left="1803" w:header="720" w:footer="720" w:gutter="0"/>
          <w:pgNumType w:fmt="numberInDash"/>
          <w:cols w:space="720"/>
          <w:titlePg/>
          <w:docGrid w:type="lines" w:linePitch="436"/>
        </w:sectPr>
      </w:pPr>
    </w:p>
    <w:p w:rsidR="002F1F1B" w:rsidRPr="00D01154" w:rsidRDefault="002F1F1B" w:rsidP="002F1F1B">
      <w:pPr>
        <w:widowControl/>
        <w:autoSpaceDE w:val="0"/>
        <w:spacing w:line="500" w:lineRule="exact"/>
        <w:jc w:val="center"/>
        <w:rPr>
          <w:rFonts w:ascii="方正小标宋简体" w:eastAsia="方正小标宋简体" w:hAnsi="仿宋"/>
          <w:b/>
          <w:bCs/>
          <w:sz w:val="36"/>
          <w:szCs w:val="36"/>
        </w:rPr>
      </w:pPr>
      <w:r w:rsidRPr="00D01154">
        <w:rPr>
          <w:rFonts w:ascii="方正小标宋简体" w:eastAsia="方正小标宋简体" w:hAnsi="仿宋" w:hint="eastAsia"/>
          <w:kern w:val="0"/>
          <w:sz w:val="36"/>
          <w:szCs w:val="36"/>
        </w:rPr>
        <w:lastRenderedPageBreak/>
        <w:t xml:space="preserve"> 七、职业规划组评分表</w:t>
      </w:r>
    </w:p>
    <w:p w:rsidR="002F1F1B" w:rsidRDefault="002F1F1B" w:rsidP="002F1F1B">
      <w:pPr>
        <w:autoSpaceDE w:val="0"/>
        <w:spacing w:line="200" w:lineRule="exact"/>
        <w:jc w:val="left"/>
        <w:rPr>
          <w:rFonts w:ascii="仿宋" w:eastAsia="仿宋" w:hAnsi="仿宋"/>
          <w:kern w:val="0"/>
          <w:szCs w:val="32"/>
        </w:rPr>
      </w:pPr>
      <w:r>
        <w:rPr>
          <w:rFonts w:ascii="仿宋" w:eastAsia="仿宋" w:hAnsi="仿宋" w:hint="eastAsia"/>
          <w:kern w:val="0"/>
        </w:rPr>
        <w:t xml:space="preserve">   </w:t>
      </w:r>
    </w:p>
    <w:p w:rsidR="002F1F1B" w:rsidRPr="00D01154" w:rsidRDefault="002F1F1B" w:rsidP="002F1F1B">
      <w:pPr>
        <w:autoSpaceDE w:val="0"/>
        <w:spacing w:line="500" w:lineRule="exact"/>
        <w:ind w:firstLineChars="200" w:firstLine="720"/>
        <w:jc w:val="left"/>
        <w:rPr>
          <w:rFonts w:ascii="仿宋_GB2312" w:eastAsia="仿宋_GB2312" w:hAnsi="仿宋"/>
          <w:kern w:val="0"/>
          <w:sz w:val="32"/>
          <w:szCs w:val="32"/>
        </w:rPr>
      </w:pPr>
      <w:r>
        <w:rPr>
          <w:rFonts w:ascii="仿宋" w:eastAsia="仿宋" w:hAnsi="仿宋" w:hint="eastAsia"/>
          <w:kern w:val="0"/>
          <w:sz w:val="36"/>
          <w:szCs w:val="36"/>
        </w:rPr>
        <w:t xml:space="preserve">  </w:t>
      </w:r>
      <w:r w:rsidRPr="00D01154">
        <w:rPr>
          <w:rFonts w:ascii="仿宋_GB2312" w:eastAsia="仿宋_GB2312" w:hAnsi="仿宋" w:hint="eastAsia"/>
          <w:kern w:val="0"/>
          <w:sz w:val="32"/>
          <w:szCs w:val="32"/>
        </w:rPr>
        <w:t xml:space="preserve">选手编号： </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2"/>
        <w:gridCol w:w="2655"/>
        <w:gridCol w:w="2354"/>
        <w:gridCol w:w="3749"/>
      </w:tblGrid>
      <w:tr w:rsidR="002F1F1B" w:rsidRPr="00D01154" w:rsidTr="00824896">
        <w:trPr>
          <w:trHeight w:val="965"/>
        </w:trPr>
        <w:tc>
          <w:tcPr>
            <w:tcW w:w="4102"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项目</w:t>
            </w:r>
          </w:p>
        </w:tc>
        <w:tc>
          <w:tcPr>
            <w:tcW w:w="2655"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评委打分</w:t>
            </w:r>
            <w:r w:rsidRPr="00D01154">
              <w:rPr>
                <w:rFonts w:ascii="仿宋_GB2312" w:eastAsia="仿宋_GB2312" w:hAnsi="仿宋" w:hint="eastAsia"/>
                <w:kern w:val="0"/>
                <w:sz w:val="32"/>
                <w:szCs w:val="32"/>
              </w:rPr>
              <w:br/>
              <w:t>（百分制）</w:t>
            </w:r>
          </w:p>
        </w:tc>
        <w:tc>
          <w:tcPr>
            <w:tcW w:w="2354"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得分</w:t>
            </w:r>
            <w:r w:rsidRPr="00D01154">
              <w:rPr>
                <w:rFonts w:ascii="仿宋_GB2312" w:eastAsia="仿宋_GB2312" w:hAnsi="仿宋" w:hint="eastAsia"/>
                <w:kern w:val="0"/>
                <w:sz w:val="32"/>
                <w:szCs w:val="32"/>
              </w:rPr>
              <w:br/>
              <w:t>（加权后）</w:t>
            </w:r>
          </w:p>
        </w:tc>
        <w:tc>
          <w:tcPr>
            <w:tcW w:w="3749"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备注</w:t>
            </w:r>
          </w:p>
        </w:tc>
      </w:tr>
      <w:tr w:rsidR="002F1F1B" w:rsidRPr="00D01154" w:rsidTr="00824896">
        <w:trPr>
          <w:trHeight w:val="762"/>
        </w:trPr>
        <w:tc>
          <w:tcPr>
            <w:tcW w:w="4102"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《职业生涯规划设计书》</w:t>
            </w:r>
          </w:p>
        </w:tc>
        <w:tc>
          <w:tcPr>
            <w:tcW w:w="2655"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p>
        </w:tc>
        <w:tc>
          <w:tcPr>
            <w:tcW w:w="2354"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p>
        </w:tc>
        <w:tc>
          <w:tcPr>
            <w:tcW w:w="3749"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proofErr w:type="gramStart"/>
            <w:r w:rsidRPr="00D01154">
              <w:rPr>
                <w:rFonts w:ascii="仿宋_GB2312" w:eastAsia="仿宋_GB2312" w:hAnsi="仿宋" w:hint="eastAsia"/>
                <w:kern w:val="0"/>
                <w:sz w:val="32"/>
                <w:szCs w:val="32"/>
              </w:rPr>
              <w:t>占比赛</w:t>
            </w:r>
            <w:proofErr w:type="gramEnd"/>
            <w:r w:rsidRPr="00D01154">
              <w:rPr>
                <w:rFonts w:ascii="仿宋_GB2312" w:eastAsia="仿宋_GB2312" w:hAnsi="仿宋" w:hint="eastAsia"/>
                <w:kern w:val="0"/>
                <w:sz w:val="32"/>
                <w:szCs w:val="32"/>
              </w:rPr>
              <w:t>成绩的20%</w:t>
            </w:r>
          </w:p>
        </w:tc>
      </w:tr>
      <w:tr w:rsidR="002F1F1B" w:rsidRPr="00D01154" w:rsidTr="00824896">
        <w:trPr>
          <w:trHeight w:val="762"/>
        </w:trPr>
        <w:tc>
          <w:tcPr>
            <w:tcW w:w="4102"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《职业人物访谈报告》</w:t>
            </w:r>
          </w:p>
        </w:tc>
        <w:tc>
          <w:tcPr>
            <w:tcW w:w="2655"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p>
        </w:tc>
        <w:tc>
          <w:tcPr>
            <w:tcW w:w="2354"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p>
        </w:tc>
        <w:tc>
          <w:tcPr>
            <w:tcW w:w="3749"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proofErr w:type="gramStart"/>
            <w:r w:rsidRPr="00D01154">
              <w:rPr>
                <w:rFonts w:ascii="仿宋_GB2312" w:eastAsia="仿宋_GB2312" w:hAnsi="仿宋" w:hint="eastAsia"/>
                <w:kern w:val="0"/>
                <w:sz w:val="32"/>
                <w:szCs w:val="32"/>
              </w:rPr>
              <w:t>占比赛</w:t>
            </w:r>
            <w:proofErr w:type="gramEnd"/>
            <w:r w:rsidRPr="00D01154">
              <w:rPr>
                <w:rFonts w:ascii="仿宋_GB2312" w:eastAsia="仿宋_GB2312" w:hAnsi="仿宋" w:hint="eastAsia"/>
                <w:kern w:val="0"/>
                <w:sz w:val="32"/>
                <w:szCs w:val="32"/>
              </w:rPr>
              <w:t>成绩的15%</w:t>
            </w:r>
          </w:p>
        </w:tc>
      </w:tr>
      <w:tr w:rsidR="002F1F1B" w:rsidRPr="00D01154" w:rsidTr="00824896">
        <w:trPr>
          <w:trHeight w:val="762"/>
        </w:trPr>
        <w:tc>
          <w:tcPr>
            <w:tcW w:w="4102"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职业角色情景模拟</w:t>
            </w:r>
          </w:p>
        </w:tc>
        <w:tc>
          <w:tcPr>
            <w:tcW w:w="2655"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p>
        </w:tc>
        <w:tc>
          <w:tcPr>
            <w:tcW w:w="2354"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p>
        </w:tc>
        <w:tc>
          <w:tcPr>
            <w:tcW w:w="3749" w:type="dxa"/>
            <w:tcBorders>
              <w:top w:val="single" w:sz="4" w:space="0" w:color="auto"/>
              <w:left w:val="nil"/>
              <w:bottom w:val="single" w:sz="4" w:space="0" w:color="auto"/>
              <w:right w:val="single" w:sz="4" w:space="0" w:color="auto"/>
            </w:tcBorders>
            <w:vAlign w:val="center"/>
          </w:tcPr>
          <w:p w:rsidR="002F1F1B" w:rsidRPr="00D01154" w:rsidRDefault="002F1F1B" w:rsidP="00824896">
            <w:pPr>
              <w:autoSpaceDE w:val="0"/>
              <w:spacing w:line="500" w:lineRule="exact"/>
              <w:jc w:val="center"/>
              <w:rPr>
                <w:rFonts w:ascii="仿宋_GB2312" w:eastAsia="仿宋_GB2312" w:hAnsi="仿宋"/>
                <w:kern w:val="0"/>
                <w:sz w:val="32"/>
                <w:szCs w:val="32"/>
              </w:rPr>
            </w:pPr>
            <w:proofErr w:type="gramStart"/>
            <w:r w:rsidRPr="00D01154">
              <w:rPr>
                <w:rFonts w:ascii="仿宋_GB2312" w:eastAsia="仿宋_GB2312" w:hAnsi="仿宋" w:hint="eastAsia"/>
                <w:kern w:val="0"/>
                <w:sz w:val="32"/>
                <w:szCs w:val="32"/>
              </w:rPr>
              <w:t>占比赛</w:t>
            </w:r>
            <w:proofErr w:type="gramEnd"/>
            <w:r w:rsidRPr="00D01154">
              <w:rPr>
                <w:rFonts w:ascii="仿宋_GB2312" w:eastAsia="仿宋_GB2312" w:hAnsi="仿宋" w:hint="eastAsia"/>
                <w:kern w:val="0"/>
                <w:sz w:val="32"/>
                <w:szCs w:val="32"/>
              </w:rPr>
              <w:t>成绩的15%</w:t>
            </w:r>
          </w:p>
        </w:tc>
      </w:tr>
      <w:tr w:rsidR="00833D40" w:rsidRPr="00D01154" w:rsidTr="00824896">
        <w:trPr>
          <w:trHeight w:val="762"/>
        </w:trPr>
        <w:tc>
          <w:tcPr>
            <w:tcW w:w="4102" w:type="dxa"/>
            <w:tcBorders>
              <w:top w:val="single" w:sz="4" w:space="0" w:color="auto"/>
              <w:left w:val="single" w:sz="4" w:space="0" w:color="auto"/>
              <w:bottom w:val="single" w:sz="4" w:space="0" w:color="auto"/>
              <w:right w:val="single" w:sz="4" w:space="0" w:color="auto"/>
            </w:tcBorders>
            <w:vAlign w:val="center"/>
          </w:tcPr>
          <w:p w:rsidR="00833D40" w:rsidRPr="00D01154" w:rsidRDefault="00833D40" w:rsidP="00833D40">
            <w:pPr>
              <w:autoSpaceDE w:val="0"/>
              <w:spacing w:line="50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PPT现场展示</w:t>
            </w:r>
          </w:p>
        </w:tc>
        <w:tc>
          <w:tcPr>
            <w:tcW w:w="2655" w:type="dxa"/>
            <w:tcBorders>
              <w:top w:val="single" w:sz="4" w:space="0" w:color="auto"/>
              <w:left w:val="nil"/>
              <w:bottom w:val="single" w:sz="4" w:space="0" w:color="auto"/>
              <w:right w:val="single" w:sz="4" w:space="0" w:color="auto"/>
            </w:tcBorders>
            <w:vAlign w:val="center"/>
          </w:tcPr>
          <w:p w:rsidR="00833D40" w:rsidRPr="00D01154" w:rsidRDefault="00833D40" w:rsidP="00833D40">
            <w:pPr>
              <w:autoSpaceDE w:val="0"/>
              <w:spacing w:line="500" w:lineRule="exact"/>
              <w:jc w:val="center"/>
              <w:rPr>
                <w:rFonts w:ascii="仿宋_GB2312" w:eastAsia="仿宋_GB2312" w:hAnsi="仿宋"/>
                <w:kern w:val="0"/>
                <w:sz w:val="32"/>
                <w:szCs w:val="32"/>
              </w:rPr>
            </w:pPr>
          </w:p>
        </w:tc>
        <w:tc>
          <w:tcPr>
            <w:tcW w:w="2354" w:type="dxa"/>
            <w:tcBorders>
              <w:top w:val="single" w:sz="4" w:space="0" w:color="auto"/>
              <w:left w:val="nil"/>
              <w:bottom w:val="single" w:sz="4" w:space="0" w:color="auto"/>
              <w:right w:val="single" w:sz="4" w:space="0" w:color="auto"/>
            </w:tcBorders>
            <w:vAlign w:val="center"/>
          </w:tcPr>
          <w:p w:rsidR="00833D40" w:rsidRPr="00D01154" w:rsidRDefault="00833D40" w:rsidP="00833D40">
            <w:pPr>
              <w:autoSpaceDE w:val="0"/>
              <w:spacing w:line="500" w:lineRule="exact"/>
              <w:jc w:val="center"/>
              <w:rPr>
                <w:rFonts w:ascii="仿宋_GB2312" w:eastAsia="仿宋_GB2312" w:hAnsi="仿宋"/>
                <w:kern w:val="0"/>
                <w:sz w:val="32"/>
                <w:szCs w:val="32"/>
              </w:rPr>
            </w:pPr>
          </w:p>
        </w:tc>
        <w:tc>
          <w:tcPr>
            <w:tcW w:w="3749" w:type="dxa"/>
            <w:tcBorders>
              <w:top w:val="single" w:sz="4" w:space="0" w:color="auto"/>
              <w:left w:val="nil"/>
              <w:bottom w:val="single" w:sz="4" w:space="0" w:color="auto"/>
              <w:right w:val="single" w:sz="4" w:space="0" w:color="auto"/>
            </w:tcBorders>
            <w:vAlign w:val="center"/>
          </w:tcPr>
          <w:p w:rsidR="00833D40" w:rsidRPr="00D01154" w:rsidRDefault="00833D40" w:rsidP="00833D40">
            <w:pPr>
              <w:autoSpaceDE w:val="0"/>
              <w:spacing w:line="500" w:lineRule="exact"/>
              <w:jc w:val="center"/>
              <w:rPr>
                <w:rFonts w:ascii="仿宋_GB2312" w:eastAsia="仿宋_GB2312" w:hAnsi="仿宋"/>
                <w:kern w:val="0"/>
                <w:sz w:val="32"/>
                <w:szCs w:val="32"/>
              </w:rPr>
            </w:pPr>
            <w:proofErr w:type="gramStart"/>
            <w:r w:rsidRPr="00D01154">
              <w:rPr>
                <w:rFonts w:ascii="仿宋_GB2312" w:eastAsia="仿宋_GB2312" w:hAnsi="仿宋" w:hint="eastAsia"/>
                <w:kern w:val="0"/>
                <w:sz w:val="32"/>
                <w:szCs w:val="32"/>
              </w:rPr>
              <w:t>占比赛</w:t>
            </w:r>
            <w:proofErr w:type="gramEnd"/>
            <w:r w:rsidRPr="00D01154">
              <w:rPr>
                <w:rFonts w:ascii="仿宋_GB2312" w:eastAsia="仿宋_GB2312" w:hAnsi="仿宋" w:hint="eastAsia"/>
                <w:kern w:val="0"/>
                <w:sz w:val="32"/>
                <w:szCs w:val="32"/>
              </w:rPr>
              <w:t>成绩的40%</w:t>
            </w:r>
          </w:p>
        </w:tc>
      </w:tr>
      <w:tr w:rsidR="00833D40" w:rsidRPr="00D01154" w:rsidTr="00597035">
        <w:trPr>
          <w:trHeight w:val="862"/>
        </w:trPr>
        <w:tc>
          <w:tcPr>
            <w:tcW w:w="4102" w:type="dxa"/>
            <w:tcBorders>
              <w:top w:val="single" w:sz="4" w:space="0" w:color="auto"/>
              <w:left w:val="single" w:sz="4" w:space="0" w:color="auto"/>
              <w:bottom w:val="single" w:sz="4" w:space="0" w:color="auto"/>
              <w:right w:val="single" w:sz="4" w:space="0" w:color="auto"/>
            </w:tcBorders>
            <w:vAlign w:val="center"/>
          </w:tcPr>
          <w:p w:rsidR="00833D40" w:rsidRPr="00D01154" w:rsidRDefault="00833D40" w:rsidP="00597035">
            <w:pPr>
              <w:autoSpaceDE w:val="0"/>
              <w:spacing w:line="50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现场问答</w:t>
            </w:r>
          </w:p>
        </w:tc>
        <w:tc>
          <w:tcPr>
            <w:tcW w:w="2655" w:type="dxa"/>
            <w:tcBorders>
              <w:top w:val="single" w:sz="4" w:space="0" w:color="auto"/>
              <w:left w:val="nil"/>
              <w:bottom w:val="single" w:sz="4" w:space="0" w:color="auto"/>
              <w:right w:val="single" w:sz="4" w:space="0" w:color="auto"/>
            </w:tcBorders>
            <w:vAlign w:val="center"/>
          </w:tcPr>
          <w:p w:rsidR="00833D40" w:rsidRPr="00D01154" w:rsidRDefault="00833D40" w:rsidP="00597035">
            <w:pPr>
              <w:autoSpaceDE w:val="0"/>
              <w:spacing w:line="500" w:lineRule="exact"/>
              <w:jc w:val="center"/>
              <w:rPr>
                <w:rFonts w:ascii="仿宋_GB2312" w:eastAsia="仿宋_GB2312" w:hAnsi="仿宋"/>
                <w:kern w:val="0"/>
                <w:sz w:val="32"/>
                <w:szCs w:val="32"/>
              </w:rPr>
            </w:pPr>
          </w:p>
        </w:tc>
        <w:tc>
          <w:tcPr>
            <w:tcW w:w="2354" w:type="dxa"/>
            <w:tcBorders>
              <w:top w:val="single" w:sz="4" w:space="0" w:color="auto"/>
              <w:left w:val="nil"/>
              <w:bottom w:val="single" w:sz="4" w:space="0" w:color="auto"/>
              <w:right w:val="single" w:sz="4" w:space="0" w:color="auto"/>
            </w:tcBorders>
            <w:vAlign w:val="center"/>
          </w:tcPr>
          <w:p w:rsidR="00833D40" w:rsidRPr="00D01154" w:rsidRDefault="00833D40" w:rsidP="00597035">
            <w:pPr>
              <w:autoSpaceDE w:val="0"/>
              <w:spacing w:line="500" w:lineRule="exact"/>
              <w:jc w:val="center"/>
              <w:rPr>
                <w:rFonts w:ascii="仿宋_GB2312" w:eastAsia="仿宋_GB2312" w:hAnsi="仿宋"/>
                <w:kern w:val="0"/>
                <w:sz w:val="32"/>
                <w:szCs w:val="32"/>
              </w:rPr>
            </w:pPr>
          </w:p>
        </w:tc>
        <w:tc>
          <w:tcPr>
            <w:tcW w:w="3749" w:type="dxa"/>
            <w:tcBorders>
              <w:top w:val="single" w:sz="4" w:space="0" w:color="auto"/>
              <w:left w:val="nil"/>
              <w:bottom w:val="single" w:sz="4" w:space="0" w:color="auto"/>
              <w:right w:val="single" w:sz="4" w:space="0" w:color="auto"/>
            </w:tcBorders>
            <w:vAlign w:val="center"/>
          </w:tcPr>
          <w:p w:rsidR="00833D40" w:rsidRPr="00D01154" w:rsidRDefault="00833D40" w:rsidP="00597035">
            <w:pPr>
              <w:autoSpaceDE w:val="0"/>
              <w:spacing w:line="500" w:lineRule="exact"/>
              <w:jc w:val="center"/>
              <w:rPr>
                <w:rFonts w:ascii="仿宋_GB2312" w:eastAsia="仿宋_GB2312" w:hAnsi="仿宋"/>
                <w:kern w:val="0"/>
                <w:sz w:val="32"/>
                <w:szCs w:val="32"/>
              </w:rPr>
            </w:pPr>
            <w:proofErr w:type="gramStart"/>
            <w:r w:rsidRPr="00D01154">
              <w:rPr>
                <w:rFonts w:ascii="仿宋_GB2312" w:eastAsia="仿宋_GB2312" w:hAnsi="仿宋" w:hint="eastAsia"/>
                <w:kern w:val="0"/>
                <w:sz w:val="32"/>
                <w:szCs w:val="32"/>
              </w:rPr>
              <w:t>占比赛</w:t>
            </w:r>
            <w:proofErr w:type="gramEnd"/>
            <w:r w:rsidRPr="00D01154">
              <w:rPr>
                <w:rFonts w:ascii="仿宋_GB2312" w:eastAsia="仿宋_GB2312" w:hAnsi="仿宋" w:hint="eastAsia"/>
                <w:kern w:val="0"/>
                <w:sz w:val="32"/>
                <w:szCs w:val="32"/>
              </w:rPr>
              <w:t>成绩的10%</w:t>
            </w:r>
          </w:p>
        </w:tc>
      </w:tr>
      <w:tr w:rsidR="00833D40" w:rsidRPr="00D01154" w:rsidTr="00DE22A5">
        <w:trPr>
          <w:trHeight w:val="762"/>
        </w:trPr>
        <w:tc>
          <w:tcPr>
            <w:tcW w:w="4102" w:type="dxa"/>
            <w:tcBorders>
              <w:top w:val="single" w:sz="4" w:space="0" w:color="auto"/>
              <w:left w:val="single" w:sz="4" w:space="0" w:color="auto"/>
              <w:bottom w:val="single" w:sz="4" w:space="0" w:color="auto"/>
              <w:right w:val="single" w:sz="4" w:space="0" w:color="auto"/>
            </w:tcBorders>
            <w:vAlign w:val="center"/>
          </w:tcPr>
          <w:p w:rsidR="00833D40" w:rsidRPr="00D01154" w:rsidRDefault="00833D40" w:rsidP="00833D40">
            <w:pPr>
              <w:autoSpaceDE w:val="0"/>
              <w:spacing w:line="50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最终得分</w:t>
            </w:r>
          </w:p>
        </w:tc>
        <w:tc>
          <w:tcPr>
            <w:tcW w:w="8758" w:type="dxa"/>
            <w:gridSpan w:val="3"/>
            <w:tcBorders>
              <w:top w:val="single" w:sz="4" w:space="0" w:color="auto"/>
              <w:left w:val="nil"/>
              <w:bottom w:val="single" w:sz="4" w:space="0" w:color="auto"/>
              <w:right w:val="single" w:sz="4" w:space="0" w:color="auto"/>
            </w:tcBorders>
            <w:vAlign w:val="center"/>
          </w:tcPr>
          <w:p w:rsidR="00833D40" w:rsidRPr="00D01154" w:rsidRDefault="00833D40" w:rsidP="00833D40">
            <w:pPr>
              <w:autoSpaceDE w:val="0"/>
              <w:spacing w:line="500" w:lineRule="exact"/>
              <w:jc w:val="center"/>
              <w:rPr>
                <w:rFonts w:ascii="仿宋_GB2312" w:eastAsia="仿宋_GB2312" w:hAnsi="仿宋"/>
                <w:kern w:val="0"/>
                <w:sz w:val="32"/>
                <w:szCs w:val="32"/>
              </w:rPr>
            </w:pPr>
          </w:p>
        </w:tc>
      </w:tr>
    </w:tbl>
    <w:p w:rsidR="002F1F1B" w:rsidRPr="00D01154" w:rsidRDefault="002F1F1B" w:rsidP="002F1F1B">
      <w:pPr>
        <w:rPr>
          <w:rFonts w:ascii="仿宋_GB2312" w:eastAsia="仿宋_GB2312"/>
          <w:vanish/>
          <w:sz w:val="32"/>
          <w:szCs w:val="32"/>
        </w:rPr>
      </w:pPr>
    </w:p>
    <w:p w:rsidR="002F1F1B" w:rsidRPr="00D01154" w:rsidRDefault="002F1F1B" w:rsidP="002F1F1B">
      <w:pPr>
        <w:rPr>
          <w:rFonts w:ascii="仿宋_GB2312" w:eastAsia="仿宋_GB2312"/>
          <w:vanish/>
          <w:sz w:val="32"/>
          <w:szCs w:val="32"/>
        </w:rPr>
      </w:pPr>
    </w:p>
    <w:p w:rsidR="002F1F1B" w:rsidRPr="000B5963" w:rsidRDefault="000B5963" w:rsidP="00D01154">
      <w:pPr>
        <w:autoSpaceDE w:val="0"/>
        <w:spacing w:line="500" w:lineRule="exact"/>
        <w:ind w:firstLineChars="300" w:firstLine="960"/>
        <w:jc w:val="left"/>
        <w:rPr>
          <w:rFonts w:ascii="仿宋" w:eastAsia="仿宋" w:hAnsi="仿宋"/>
          <w:kern w:val="0"/>
          <w:sz w:val="30"/>
          <w:szCs w:val="30"/>
        </w:rPr>
        <w:sectPr w:rsidR="002F1F1B" w:rsidRPr="000B5963">
          <w:pgSz w:w="16838" w:h="11906" w:orient="landscape"/>
          <w:pgMar w:top="1803" w:right="1440" w:bottom="1803" w:left="1440" w:header="720" w:footer="720" w:gutter="0"/>
          <w:pgNumType w:fmt="numberInDash"/>
          <w:cols w:space="720"/>
          <w:titlePg/>
          <w:docGrid w:type="lines" w:linePitch="436"/>
        </w:sectPr>
      </w:pPr>
      <w:r w:rsidRPr="00D01154">
        <w:rPr>
          <w:rFonts w:ascii="仿宋_GB2312" w:eastAsia="仿宋_GB2312" w:hAnsi="仿宋" w:hint="eastAsia"/>
          <w:kern w:val="0"/>
          <w:sz w:val="32"/>
          <w:szCs w:val="32"/>
        </w:rPr>
        <w:t>评委签名：</w:t>
      </w:r>
    </w:p>
    <w:p w:rsidR="002F1F1B" w:rsidRPr="00D01154" w:rsidRDefault="002F1F1B" w:rsidP="002F1F1B">
      <w:pPr>
        <w:spacing w:line="580" w:lineRule="exact"/>
        <w:rPr>
          <w:rFonts w:ascii="方正小标宋简体" w:eastAsia="方正小标宋简体" w:hAnsi="仿宋"/>
          <w:sz w:val="36"/>
          <w:szCs w:val="36"/>
        </w:rPr>
      </w:pPr>
    </w:p>
    <w:p w:rsidR="002F1F1B" w:rsidRPr="00D01154" w:rsidRDefault="002F1F1B" w:rsidP="002F1F1B">
      <w:pPr>
        <w:snapToGrid w:val="0"/>
        <w:spacing w:line="360" w:lineRule="auto"/>
        <w:jc w:val="center"/>
        <w:rPr>
          <w:rFonts w:ascii="方正小标宋简体" w:eastAsia="方正小标宋简体" w:hAnsi="仿宋"/>
          <w:b/>
          <w:bCs/>
          <w:sz w:val="36"/>
          <w:szCs w:val="36"/>
        </w:rPr>
      </w:pPr>
      <w:r w:rsidRPr="00D01154">
        <w:rPr>
          <w:rFonts w:ascii="方正小标宋简体" w:eastAsia="方正小标宋简体" w:hAnsi="仿宋" w:hint="eastAsia"/>
          <w:b/>
          <w:bCs/>
          <w:sz w:val="36"/>
          <w:szCs w:val="36"/>
        </w:rPr>
        <w:t>八、《商业计划书》具体评分标准</w:t>
      </w:r>
    </w:p>
    <w:tbl>
      <w:tblPr>
        <w:tblW w:w="0" w:type="auto"/>
        <w:tblInd w:w="135" w:type="dxa"/>
        <w:tblLayout w:type="fixed"/>
        <w:tblLook w:val="0000" w:firstRow="0" w:lastRow="0" w:firstColumn="0" w:lastColumn="0" w:noHBand="0" w:noVBand="0"/>
      </w:tblPr>
      <w:tblGrid>
        <w:gridCol w:w="3405"/>
        <w:gridCol w:w="5100"/>
      </w:tblGrid>
      <w:tr w:rsidR="002F1F1B" w:rsidTr="00D01154">
        <w:trPr>
          <w:trHeight w:val="500"/>
        </w:trPr>
        <w:tc>
          <w:tcPr>
            <w:tcW w:w="3405" w:type="dxa"/>
            <w:tcBorders>
              <w:top w:val="single" w:sz="4" w:space="0" w:color="auto"/>
              <w:left w:val="single" w:sz="4" w:space="0" w:color="auto"/>
              <w:bottom w:val="single" w:sz="4" w:space="0" w:color="auto"/>
              <w:right w:val="single" w:sz="4" w:space="0" w:color="auto"/>
            </w:tcBorders>
            <w:vAlign w:val="center"/>
          </w:tcPr>
          <w:p w:rsidR="002F1F1B" w:rsidRDefault="002F1F1B" w:rsidP="00D01154">
            <w:pPr>
              <w:snapToGrid w:val="0"/>
              <w:spacing w:line="360" w:lineRule="auto"/>
              <w:jc w:val="center"/>
              <w:rPr>
                <w:rFonts w:ascii="仿宋" w:eastAsia="仿宋" w:hAnsi="仿宋"/>
                <w:b/>
                <w:bCs/>
                <w:sz w:val="24"/>
              </w:rPr>
            </w:pPr>
            <w:r>
              <w:rPr>
                <w:rFonts w:ascii="仿宋" w:eastAsia="仿宋" w:hAnsi="仿宋" w:hint="eastAsia"/>
                <w:b/>
                <w:bCs/>
                <w:sz w:val="24"/>
              </w:rPr>
              <w:t>评分项</w:t>
            </w:r>
          </w:p>
        </w:tc>
        <w:tc>
          <w:tcPr>
            <w:tcW w:w="5100" w:type="dxa"/>
            <w:tcBorders>
              <w:top w:val="single" w:sz="4" w:space="0" w:color="auto"/>
              <w:left w:val="nil"/>
              <w:bottom w:val="single" w:sz="4" w:space="0" w:color="auto"/>
              <w:right w:val="single" w:sz="4" w:space="0" w:color="auto"/>
            </w:tcBorders>
            <w:vAlign w:val="center"/>
          </w:tcPr>
          <w:p w:rsidR="002F1F1B" w:rsidRDefault="002F1F1B" w:rsidP="00D01154">
            <w:pPr>
              <w:snapToGrid w:val="0"/>
              <w:spacing w:line="360" w:lineRule="auto"/>
              <w:jc w:val="center"/>
              <w:rPr>
                <w:rFonts w:ascii="仿宋" w:eastAsia="仿宋" w:hAnsi="仿宋"/>
                <w:b/>
                <w:bCs/>
                <w:sz w:val="24"/>
              </w:rPr>
            </w:pPr>
            <w:r>
              <w:rPr>
                <w:rFonts w:ascii="仿宋" w:eastAsia="仿宋" w:hAnsi="仿宋" w:hint="eastAsia"/>
                <w:b/>
                <w:bCs/>
                <w:sz w:val="24"/>
              </w:rPr>
              <w:t>具体要求</w:t>
            </w:r>
          </w:p>
        </w:tc>
      </w:tr>
      <w:tr w:rsidR="002F1F1B" w:rsidTr="00824896">
        <w:trPr>
          <w:trHeight w:val="1397"/>
        </w:trPr>
        <w:tc>
          <w:tcPr>
            <w:tcW w:w="3405" w:type="dxa"/>
            <w:tcBorders>
              <w:top w:val="single" w:sz="4" w:space="0" w:color="auto"/>
              <w:left w:val="single" w:sz="4" w:space="0" w:color="auto"/>
              <w:bottom w:val="single" w:sz="4" w:space="0" w:color="auto"/>
              <w:right w:val="single" w:sz="4" w:space="0" w:color="auto"/>
            </w:tcBorders>
            <w:vAlign w:val="center"/>
          </w:tcPr>
          <w:p w:rsidR="002F1F1B" w:rsidRDefault="002F1F1B" w:rsidP="002F1F1B">
            <w:pPr>
              <w:numPr>
                <w:ilvl w:val="0"/>
                <w:numId w:val="7"/>
              </w:numPr>
              <w:snapToGrid w:val="0"/>
              <w:spacing w:line="360" w:lineRule="auto"/>
              <w:jc w:val="center"/>
              <w:rPr>
                <w:rFonts w:ascii="仿宋" w:eastAsia="仿宋" w:hAnsi="仿宋"/>
                <w:sz w:val="24"/>
              </w:rPr>
            </w:pPr>
            <w:r>
              <w:rPr>
                <w:rFonts w:ascii="仿宋" w:eastAsia="仿宋" w:hAnsi="仿宋" w:hint="eastAsia"/>
                <w:sz w:val="24"/>
              </w:rPr>
              <w:t>可行性分析</w:t>
            </w:r>
          </w:p>
          <w:p w:rsidR="002F1F1B" w:rsidRDefault="002F1F1B" w:rsidP="00824896">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2F1F1B" w:rsidRDefault="002F1F1B" w:rsidP="00824896">
            <w:pPr>
              <w:snapToGrid w:val="0"/>
              <w:spacing w:line="440" w:lineRule="exact"/>
              <w:rPr>
                <w:rFonts w:ascii="仿宋" w:eastAsia="仿宋" w:hAnsi="仿宋"/>
                <w:sz w:val="24"/>
              </w:rPr>
            </w:pPr>
            <w:r>
              <w:rPr>
                <w:rFonts w:ascii="仿宋" w:eastAsia="仿宋" w:hAnsi="仿宋" w:hint="eastAsia"/>
                <w:sz w:val="24"/>
              </w:rPr>
              <w:t>精确地描述服务或产品的市场投资潜力、定位策略，分析项目实施后是否具备可行性，市场接受程度的调查资料是否完备。</w:t>
            </w:r>
          </w:p>
        </w:tc>
      </w:tr>
      <w:tr w:rsidR="002F1F1B" w:rsidTr="00824896">
        <w:trPr>
          <w:trHeight w:val="1859"/>
        </w:trPr>
        <w:tc>
          <w:tcPr>
            <w:tcW w:w="3405" w:type="dxa"/>
            <w:tcBorders>
              <w:top w:val="single" w:sz="4" w:space="0" w:color="auto"/>
              <w:left w:val="single" w:sz="4" w:space="0" w:color="auto"/>
              <w:bottom w:val="single" w:sz="4" w:space="0" w:color="auto"/>
              <w:right w:val="single" w:sz="4" w:space="0" w:color="auto"/>
            </w:tcBorders>
            <w:vAlign w:val="center"/>
          </w:tcPr>
          <w:p w:rsidR="002F1F1B" w:rsidRDefault="002F1F1B" w:rsidP="002F1F1B">
            <w:pPr>
              <w:numPr>
                <w:ilvl w:val="0"/>
                <w:numId w:val="7"/>
              </w:numPr>
              <w:snapToGrid w:val="0"/>
              <w:spacing w:line="360" w:lineRule="auto"/>
              <w:jc w:val="center"/>
              <w:rPr>
                <w:rFonts w:ascii="仿宋" w:eastAsia="仿宋" w:hAnsi="仿宋"/>
                <w:sz w:val="24"/>
              </w:rPr>
            </w:pPr>
            <w:r>
              <w:rPr>
                <w:rFonts w:ascii="仿宋" w:eastAsia="仿宋" w:hAnsi="仿宋" w:hint="eastAsia"/>
                <w:sz w:val="24"/>
              </w:rPr>
              <w:t>创新性分析</w:t>
            </w:r>
          </w:p>
          <w:p w:rsidR="002F1F1B" w:rsidRDefault="002F1F1B" w:rsidP="00824896">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2F1F1B" w:rsidRDefault="002F1F1B" w:rsidP="00824896">
            <w:pPr>
              <w:snapToGrid w:val="0"/>
              <w:spacing w:line="440" w:lineRule="exact"/>
              <w:rPr>
                <w:rFonts w:ascii="仿宋" w:eastAsia="仿宋" w:hAnsi="仿宋"/>
                <w:sz w:val="24"/>
              </w:rPr>
            </w:pPr>
            <w:r>
              <w:rPr>
                <w:rFonts w:ascii="仿宋" w:eastAsia="仿宋" w:hAnsi="仿宋" w:hint="eastAsia"/>
                <w:sz w:val="24"/>
              </w:rPr>
              <w:t>明确表述产品或服务的用户需求性、市场接受程度；指出产品或服务目前的技术及领先程度，以及市场需求的适应性，能否实现产业化。</w:t>
            </w:r>
          </w:p>
        </w:tc>
      </w:tr>
      <w:tr w:rsidR="002F1F1B" w:rsidTr="00824896">
        <w:trPr>
          <w:trHeight w:val="1859"/>
        </w:trPr>
        <w:tc>
          <w:tcPr>
            <w:tcW w:w="3405" w:type="dxa"/>
            <w:tcBorders>
              <w:top w:val="single" w:sz="4" w:space="0" w:color="auto"/>
              <w:left w:val="single" w:sz="4" w:space="0" w:color="auto"/>
              <w:bottom w:val="single" w:sz="4" w:space="0" w:color="auto"/>
              <w:right w:val="single" w:sz="4" w:space="0" w:color="auto"/>
            </w:tcBorders>
            <w:vAlign w:val="center"/>
          </w:tcPr>
          <w:p w:rsidR="002F1F1B" w:rsidRDefault="002F1F1B" w:rsidP="002F1F1B">
            <w:pPr>
              <w:numPr>
                <w:ilvl w:val="0"/>
                <w:numId w:val="7"/>
              </w:numPr>
              <w:snapToGrid w:val="0"/>
              <w:spacing w:line="360" w:lineRule="auto"/>
              <w:jc w:val="center"/>
              <w:rPr>
                <w:rFonts w:ascii="仿宋" w:eastAsia="仿宋" w:hAnsi="仿宋"/>
                <w:sz w:val="24"/>
              </w:rPr>
            </w:pPr>
            <w:r>
              <w:rPr>
                <w:rFonts w:ascii="仿宋" w:eastAsia="仿宋" w:hAnsi="仿宋" w:hint="eastAsia"/>
                <w:sz w:val="24"/>
              </w:rPr>
              <w:t>市场机会及竞争</w:t>
            </w:r>
            <w:r>
              <w:rPr>
                <w:rFonts w:ascii="仿宋" w:eastAsia="仿宋" w:hAnsi="仿宋" w:hint="eastAsia"/>
                <w:sz w:val="24"/>
              </w:rPr>
              <w:br/>
              <w:t>（20分）</w:t>
            </w:r>
          </w:p>
        </w:tc>
        <w:tc>
          <w:tcPr>
            <w:tcW w:w="5100" w:type="dxa"/>
            <w:tcBorders>
              <w:top w:val="single" w:sz="4" w:space="0" w:color="auto"/>
              <w:left w:val="nil"/>
              <w:bottom w:val="single" w:sz="4" w:space="0" w:color="auto"/>
              <w:right w:val="single" w:sz="4" w:space="0" w:color="auto"/>
            </w:tcBorders>
            <w:vAlign w:val="center"/>
          </w:tcPr>
          <w:p w:rsidR="002F1F1B" w:rsidRDefault="002F1F1B" w:rsidP="00824896">
            <w:pPr>
              <w:snapToGrid w:val="0"/>
              <w:spacing w:line="440" w:lineRule="exact"/>
              <w:rPr>
                <w:rFonts w:ascii="仿宋" w:eastAsia="仿宋" w:hAnsi="仿宋"/>
                <w:sz w:val="24"/>
              </w:rPr>
            </w:pPr>
            <w:r>
              <w:rPr>
                <w:rFonts w:ascii="仿宋" w:eastAsia="仿宋" w:hAnsi="仿宋" w:hint="eastAsia"/>
                <w:sz w:val="24"/>
              </w:rPr>
              <w:t>明确阐述产品或服务的市场容量与趋势、市场竞争状况、市场变化趋势及潜力，细分目标市场及客户描述，估计市场份额和销售额，做到市场调查和分析的严密性。</w:t>
            </w:r>
          </w:p>
        </w:tc>
      </w:tr>
      <w:tr w:rsidR="002F1F1B" w:rsidTr="00824896">
        <w:trPr>
          <w:trHeight w:val="1859"/>
        </w:trPr>
        <w:tc>
          <w:tcPr>
            <w:tcW w:w="3405" w:type="dxa"/>
            <w:tcBorders>
              <w:top w:val="single" w:sz="4" w:space="0" w:color="auto"/>
              <w:left w:val="single" w:sz="4" w:space="0" w:color="auto"/>
              <w:bottom w:val="single" w:sz="4" w:space="0" w:color="auto"/>
              <w:right w:val="single" w:sz="4" w:space="0" w:color="auto"/>
            </w:tcBorders>
            <w:vAlign w:val="center"/>
          </w:tcPr>
          <w:p w:rsidR="002F1F1B" w:rsidRDefault="002F1F1B" w:rsidP="002F1F1B">
            <w:pPr>
              <w:numPr>
                <w:ilvl w:val="0"/>
                <w:numId w:val="7"/>
              </w:numPr>
              <w:snapToGrid w:val="0"/>
              <w:spacing w:line="360" w:lineRule="auto"/>
              <w:jc w:val="center"/>
              <w:rPr>
                <w:rFonts w:ascii="仿宋" w:eastAsia="仿宋" w:hAnsi="仿宋"/>
                <w:sz w:val="24"/>
              </w:rPr>
            </w:pPr>
            <w:r>
              <w:rPr>
                <w:rFonts w:ascii="仿宋" w:eastAsia="仿宋" w:hAnsi="仿宋" w:hint="eastAsia"/>
                <w:sz w:val="24"/>
              </w:rPr>
              <w:t>营销策略</w:t>
            </w:r>
          </w:p>
          <w:p w:rsidR="002F1F1B" w:rsidRDefault="002F1F1B" w:rsidP="00824896">
            <w:pPr>
              <w:snapToGrid w:val="0"/>
              <w:spacing w:line="360" w:lineRule="auto"/>
              <w:jc w:val="center"/>
              <w:rPr>
                <w:rFonts w:ascii="仿宋" w:eastAsia="仿宋" w:hAnsi="仿宋"/>
                <w:sz w:val="24"/>
              </w:rPr>
            </w:pPr>
            <w:r>
              <w:rPr>
                <w:rFonts w:ascii="仿宋" w:eastAsia="仿宋" w:hAnsi="仿宋" w:hint="eastAsia"/>
                <w:sz w:val="24"/>
              </w:rPr>
              <w:t>（25分）</w:t>
            </w:r>
          </w:p>
        </w:tc>
        <w:tc>
          <w:tcPr>
            <w:tcW w:w="5100" w:type="dxa"/>
            <w:tcBorders>
              <w:top w:val="single" w:sz="4" w:space="0" w:color="auto"/>
              <w:left w:val="nil"/>
              <w:bottom w:val="single" w:sz="4" w:space="0" w:color="auto"/>
              <w:right w:val="single" w:sz="4" w:space="0" w:color="auto"/>
            </w:tcBorders>
            <w:vAlign w:val="center"/>
          </w:tcPr>
          <w:p w:rsidR="002F1F1B" w:rsidRDefault="002F1F1B" w:rsidP="00824896">
            <w:pPr>
              <w:snapToGrid w:val="0"/>
              <w:spacing w:line="440" w:lineRule="exact"/>
              <w:rPr>
                <w:rFonts w:ascii="仿宋" w:eastAsia="仿宋" w:hAnsi="仿宋"/>
                <w:sz w:val="24"/>
              </w:rPr>
            </w:pPr>
            <w:r>
              <w:rPr>
                <w:rFonts w:ascii="仿宋" w:eastAsia="仿宋" w:hAnsi="仿宋" w:hint="eastAsia"/>
                <w:sz w:val="24"/>
              </w:rPr>
              <w:t>准确描述市场进入策略和市场开发策略，包括竞争分析、市场细分、定位定价等，同时构建一条通畅合理的营销渠道和与之相适应的新颖而富于吸引力的促销方式。</w:t>
            </w:r>
          </w:p>
        </w:tc>
      </w:tr>
      <w:tr w:rsidR="002F1F1B" w:rsidTr="00824896">
        <w:trPr>
          <w:trHeight w:val="935"/>
        </w:trPr>
        <w:tc>
          <w:tcPr>
            <w:tcW w:w="3405" w:type="dxa"/>
            <w:tcBorders>
              <w:top w:val="single" w:sz="4" w:space="0" w:color="auto"/>
              <w:left w:val="single" w:sz="4" w:space="0" w:color="auto"/>
              <w:bottom w:val="single" w:sz="4" w:space="0" w:color="auto"/>
              <w:right w:val="single" w:sz="4" w:space="0" w:color="auto"/>
            </w:tcBorders>
            <w:vAlign w:val="center"/>
          </w:tcPr>
          <w:p w:rsidR="002F1F1B" w:rsidRDefault="002F1F1B" w:rsidP="002F1F1B">
            <w:pPr>
              <w:numPr>
                <w:ilvl w:val="0"/>
                <w:numId w:val="7"/>
              </w:numPr>
              <w:snapToGrid w:val="0"/>
              <w:spacing w:line="360" w:lineRule="auto"/>
              <w:jc w:val="center"/>
              <w:rPr>
                <w:rFonts w:ascii="仿宋" w:eastAsia="仿宋" w:hAnsi="仿宋"/>
                <w:sz w:val="24"/>
              </w:rPr>
            </w:pPr>
            <w:r>
              <w:rPr>
                <w:rFonts w:ascii="仿宋" w:eastAsia="仿宋" w:hAnsi="仿宋" w:hint="eastAsia"/>
                <w:sz w:val="24"/>
              </w:rPr>
              <w:t>财务分析</w:t>
            </w:r>
          </w:p>
          <w:p w:rsidR="002F1F1B" w:rsidRDefault="002F1F1B" w:rsidP="00824896">
            <w:pPr>
              <w:snapToGrid w:val="0"/>
              <w:spacing w:line="360" w:lineRule="auto"/>
              <w:jc w:val="center"/>
              <w:rPr>
                <w:rFonts w:ascii="仿宋" w:eastAsia="仿宋" w:hAnsi="仿宋"/>
                <w:sz w:val="24"/>
              </w:rPr>
            </w:pPr>
            <w:r>
              <w:rPr>
                <w:rFonts w:ascii="仿宋" w:eastAsia="仿宋" w:hAnsi="仿宋" w:hint="eastAsia"/>
                <w:sz w:val="24"/>
              </w:rPr>
              <w:t>（15分）</w:t>
            </w:r>
          </w:p>
        </w:tc>
        <w:tc>
          <w:tcPr>
            <w:tcW w:w="5100" w:type="dxa"/>
            <w:tcBorders>
              <w:top w:val="single" w:sz="4" w:space="0" w:color="auto"/>
              <w:left w:val="nil"/>
              <w:bottom w:val="single" w:sz="4" w:space="0" w:color="auto"/>
              <w:right w:val="single" w:sz="4" w:space="0" w:color="auto"/>
            </w:tcBorders>
            <w:vAlign w:val="center"/>
          </w:tcPr>
          <w:p w:rsidR="002F1F1B" w:rsidRDefault="002F1F1B" w:rsidP="00824896">
            <w:pPr>
              <w:snapToGrid w:val="0"/>
              <w:spacing w:line="440" w:lineRule="exact"/>
              <w:rPr>
                <w:rFonts w:ascii="仿宋" w:eastAsia="仿宋" w:hAnsi="仿宋"/>
                <w:sz w:val="24"/>
              </w:rPr>
            </w:pPr>
            <w:r>
              <w:rPr>
                <w:rFonts w:ascii="仿宋" w:eastAsia="仿宋" w:hAnsi="仿宋" w:hint="eastAsia"/>
                <w:sz w:val="24"/>
              </w:rPr>
              <w:t>正确编制各类财务报表，财务分析能够清晰明了，与计划配合实施。</w:t>
            </w:r>
          </w:p>
        </w:tc>
      </w:tr>
      <w:tr w:rsidR="002F1F1B" w:rsidTr="00824896">
        <w:trPr>
          <w:trHeight w:val="935"/>
        </w:trPr>
        <w:tc>
          <w:tcPr>
            <w:tcW w:w="3405" w:type="dxa"/>
            <w:tcBorders>
              <w:top w:val="single" w:sz="4" w:space="0" w:color="auto"/>
              <w:left w:val="single" w:sz="4" w:space="0" w:color="auto"/>
              <w:bottom w:val="single" w:sz="4" w:space="0" w:color="auto"/>
              <w:right w:val="single" w:sz="4" w:space="0" w:color="auto"/>
            </w:tcBorders>
            <w:vAlign w:val="center"/>
          </w:tcPr>
          <w:p w:rsidR="002F1F1B" w:rsidRDefault="002F1F1B" w:rsidP="002F1F1B">
            <w:pPr>
              <w:numPr>
                <w:ilvl w:val="0"/>
                <w:numId w:val="7"/>
              </w:numPr>
              <w:snapToGrid w:val="0"/>
              <w:spacing w:line="360" w:lineRule="auto"/>
              <w:jc w:val="center"/>
              <w:rPr>
                <w:rFonts w:ascii="仿宋" w:eastAsia="仿宋" w:hAnsi="仿宋"/>
                <w:sz w:val="24"/>
              </w:rPr>
            </w:pPr>
            <w:r>
              <w:rPr>
                <w:rFonts w:ascii="仿宋" w:eastAsia="仿宋" w:hAnsi="仿宋" w:hint="eastAsia"/>
                <w:sz w:val="24"/>
              </w:rPr>
              <w:t>风险评估与对策</w:t>
            </w:r>
          </w:p>
          <w:p w:rsidR="002F1F1B" w:rsidRDefault="002F1F1B" w:rsidP="00824896">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2F1F1B" w:rsidRDefault="002F1F1B" w:rsidP="00824896">
            <w:pPr>
              <w:snapToGrid w:val="0"/>
              <w:spacing w:line="440" w:lineRule="exact"/>
              <w:rPr>
                <w:rFonts w:ascii="仿宋" w:eastAsia="仿宋" w:hAnsi="仿宋"/>
                <w:sz w:val="24"/>
              </w:rPr>
            </w:pPr>
            <w:r>
              <w:rPr>
                <w:rFonts w:ascii="仿宋" w:eastAsia="仿宋" w:hAnsi="仿宋" w:hint="eastAsia"/>
                <w:sz w:val="24"/>
              </w:rPr>
              <w:t>针对市场现状，客观分析项目所面临的各种风险，以及相应的应对之策。</w:t>
            </w:r>
          </w:p>
        </w:tc>
      </w:tr>
      <w:tr w:rsidR="002F1F1B" w:rsidTr="00824896">
        <w:trPr>
          <w:trHeight w:val="1330"/>
        </w:trPr>
        <w:tc>
          <w:tcPr>
            <w:tcW w:w="3405" w:type="dxa"/>
            <w:tcBorders>
              <w:top w:val="single" w:sz="4" w:space="0" w:color="auto"/>
              <w:left w:val="single" w:sz="4" w:space="0" w:color="auto"/>
              <w:bottom w:val="single" w:sz="4" w:space="0" w:color="auto"/>
              <w:right w:val="single" w:sz="4" w:space="0" w:color="auto"/>
            </w:tcBorders>
            <w:vAlign w:val="center"/>
          </w:tcPr>
          <w:p w:rsidR="002F1F1B" w:rsidRDefault="002F1F1B" w:rsidP="002F1F1B">
            <w:pPr>
              <w:numPr>
                <w:ilvl w:val="0"/>
                <w:numId w:val="7"/>
              </w:numPr>
              <w:snapToGrid w:val="0"/>
              <w:spacing w:line="360" w:lineRule="auto"/>
              <w:jc w:val="center"/>
              <w:rPr>
                <w:rFonts w:ascii="仿宋" w:eastAsia="仿宋" w:hAnsi="仿宋"/>
                <w:sz w:val="24"/>
              </w:rPr>
            </w:pPr>
            <w:r>
              <w:rPr>
                <w:rFonts w:ascii="仿宋" w:eastAsia="仿宋" w:hAnsi="仿宋" w:hint="eastAsia"/>
                <w:sz w:val="24"/>
              </w:rPr>
              <w:t>基本要求</w:t>
            </w:r>
          </w:p>
          <w:p w:rsidR="002F1F1B" w:rsidRDefault="002F1F1B" w:rsidP="00824896">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2F1F1B" w:rsidRDefault="002F1F1B" w:rsidP="00824896">
            <w:pPr>
              <w:snapToGrid w:val="0"/>
              <w:spacing w:line="440" w:lineRule="exact"/>
              <w:rPr>
                <w:rFonts w:ascii="仿宋" w:eastAsia="仿宋" w:hAnsi="仿宋"/>
                <w:sz w:val="24"/>
              </w:rPr>
            </w:pPr>
            <w:r>
              <w:rPr>
                <w:rFonts w:ascii="仿宋" w:eastAsia="仿宋" w:hAnsi="仿宋" w:hint="eastAsia"/>
                <w:sz w:val="24"/>
              </w:rPr>
              <w:t>撰写创业计划所要求的各项内容是否有缺失，能够保持创业计划的完整、客观、思路清晰，语言表述通俗易懂、简洁明了、避免冗余。</w:t>
            </w:r>
          </w:p>
        </w:tc>
      </w:tr>
    </w:tbl>
    <w:p w:rsidR="002F1F1B" w:rsidRDefault="002F1F1B" w:rsidP="002F1F1B">
      <w:pPr>
        <w:snapToGrid w:val="0"/>
        <w:spacing w:line="360" w:lineRule="auto"/>
        <w:jc w:val="center"/>
        <w:rPr>
          <w:rFonts w:ascii="仿宋" w:eastAsia="仿宋" w:hAnsi="仿宋"/>
          <w:b/>
          <w:bCs/>
          <w:sz w:val="24"/>
        </w:rPr>
      </w:pPr>
      <w:r>
        <w:rPr>
          <w:rFonts w:ascii="仿宋" w:eastAsia="仿宋" w:hAnsi="仿宋" w:hint="eastAsia"/>
          <w:b/>
          <w:bCs/>
          <w:sz w:val="24"/>
        </w:rPr>
        <w:t xml:space="preserve"> </w:t>
      </w:r>
    </w:p>
    <w:p w:rsidR="002F1F1B" w:rsidRDefault="002F1F1B" w:rsidP="002F1F1B">
      <w:pPr>
        <w:spacing w:line="580" w:lineRule="exact"/>
        <w:rPr>
          <w:rFonts w:ascii="仿宋" w:eastAsia="仿宋" w:hAnsi="仿宋"/>
          <w:sz w:val="44"/>
          <w:szCs w:val="44"/>
        </w:rPr>
      </w:pPr>
      <w:r>
        <w:rPr>
          <w:rFonts w:ascii="仿宋" w:eastAsia="仿宋" w:hAnsi="仿宋" w:hint="eastAsia"/>
          <w:sz w:val="44"/>
          <w:szCs w:val="44"/>
        </w:rPr>
        <w:t xml:space="preserve"> </w:t>
      </w:r>
    </w:p>
    <w:p w:rsidR="002F1F1B" w:rsidRDefault="002F1F1B" w:rsidP="002F1F1B">
      <w:pPr>
        <w:spacing w:line="580" w:lineRule="exact"/>
        <w:rPr>
          <w:rFonts w:ascii="方正小标宋_GBK" w:eastAsia="方正小标宋_GBK" w:hAnsi="仿宋"/>
          <w:sz w:val="44"/>
          <w:szCs w:val="44"/>
        </w:rPr>
      </w:pPr>
      <w:r>
        <w:rPr>
          <w:rFonts w:ascii="仿宋" w:eastAsia="仿宋" w:hAnsi="仿宋" w:hint="eastAsia"/>
          <w:sz w:val="44"/>
          <w:szCs w:val="44"/>
        </w:rPr>
        <w:t xml:space="preserve"> </w:t>
      </w:r>
    </w:p>
    <w:p w:rsidR="002F1F1B" w:rsidRPr="00D01154" w:rsidRDefault="002F1F1B" w:rsidP="002F1F1B">
      <w:pPr>
        <w:spacing w:line="580" w:lineRule="exact"/>
        <w:jc w:val="center"/>
        <w:rPr>
          <w:rFonts w:ascii="方正小标宋简体" w:eastAsia="方正小标宋简体" w:hAnsi="仿宋"/>
          <w:sz w:val="36"/>
          <w:szCs w:val="36"/>
        </w:rPr>
      </w:pPr>
      <w:r w:rsidRPr="00D01154">
        <w:rPr>
          <w:rFonts w:ascii="方正小标宋简体" w:eastAsia="方正小标宋简体" w:hAnsi="仿宋" w:hint="eastAsia"/>
          <w:sz w:val="36"/>
          <w:szCs w:val="36"/>
        </w:rPr>
        <w:lastRenderedPageBreak/>
        <w:t>九、项目运营情景视频再现评分标准</w:t>
      </w:r>
    </w:p>
    <w:p w:rsidR="002F1F1B" w:rsidRDefault="002F1F1B" w:rsidP="002F1F1B">
      <w:pPr>
        <w:spacing w:line="580" w:lineRule="exact"/>
        <w:rPr>
          <w:rFonts w:ascii="仿宋" w:eastAsia="仿宋" w:hAnsi="仿宋"/>
          <w:kern w:val="0"/>
          <w:sz w:val="28"/>
          <w:szCs w:val="28"/>
        </w:rPr>
      </w:pPr>
      <w:r>
        <w:rPr>
          <w:rFonts w:ascii="仿宋" w:eastAsia="仿宋" w:hAnsi="仿宋" w:hint="eastAsia"/>
          <w:kern w:val="0"/>
          <w:sz w:val="28"/>
          <w:szCs w:val="28"/>
        </w:rPr>
        <w:t xml:space="preserve"> </w:t>
      </w:r>
    </w:p>
    <w:tbl>
      <w:tblPr>
        <w:tblW w:w="847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5841"/>
      </w:tblGrid>
      <w:tr w:rsidR="002F1F1B" w:rsidTr="00D01154">
        <w:trPr>
          <w:trHeight w:val="1518"/>
        </w:trPr>
        <w:tc>
          <w:tcPr>
            <w:tcW w:w="2637"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评分要点</w:t>
            </w:r>
          </w:p>
        </w:tc>
        <w:tc>
          <w:tcPr>
            <w:tcW w:w="5841"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具体描述</w:t>
            </w:r>
          </w:p>
        </w:tc>
      </w:tr>
      <w:tr w:rsidR="002F1F1B" w:rsidTr="00D01154">
        <w:trPr>
          <w:trHeight w:val="1518"/>
        </w:trPr>
        <w:tc>
          <w:tcPr>
            <w:tcW w:w="2637"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情景设计（25分）</w:t>
            </w:r>
          </w:p>
        </w:tc>
        <w:tc>
          <w:tcPr>
            <w:tcW w:w="5841"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0" w:lineRule="atLeast"/>
              <w:jc w:val="center"/>
              <w:rPr>
                <w:rFonts w:ascii="仿宋_GB2312" w:eastAsia="仿宋_GB2312" w:hAnsi="仿宋"/>
                <w:kern w:val="0"/>
                <w:sz w:val="32"/>
                <w:szCs w:val="32"/>
              </w:rPr>
            </w:pPr>
            <w:r w:rsidRPr="00D01154">
              <w:rPr>
                <w:rFonts w:ascii="仿宋_GB2312" w:eastAsia="仿宋_GB2312" w:hAnsi="仿宋" w:hint="eastAsia"/>
                <w:sz w:val="32"/>
                <w:szCs w:val="32"/>
              </w:rPr>
              <w:t>情景设计逼真、道具使用合理</w:t>
            </w:r>
          </w:p>
        </w:tc>
      </w:tr>
      <w:tr w:rsidR="002F1F1B" w:rsidTr="00D01154">
        <w:trPr>
          <w:trHeight w:val="1518"/>
        </w:trPr>
        <w:tc>
          <w:tcPr>
            <w:tcW w:w="2637"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仿宋"/>
                <w:kern w:val="0"/>
                <w:sz w:val="32"/>
                <w:szCs w:val="32"/>
              </w:rPr>
            </w:pPr>
            <w:r w:rsidRPr="00D01154">
              <w:rPr>
                <w:rFonts w:ascii="仿宋_GB2312" w:eastAsia="仿宋_GB2312" w:hAnsi="仿宋" w:hint="eastAsia"/>
                <w:sz w:val="32"/>
                <w:szCs w:val="32"/>
              </w:rPr>
              <w:t>模拟效果（30分）</w:t>
            </w:r>
          </w:p>
        </w:tc>
        <w:tc>
          <w:tcPr>
            <w:tcW w:w="5841"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仿宋"/>
                <w:kern w:val="0"/>
                <w:sz w:val="32"/>
                <w:szCs w:val="32"/>
              </w:rPr>
            </w:pPr>
            <w:r w:rsidRPr="00D01154">
              <w:rPr>
                <w:rFonts w:ascii="仿宋_GB2312" w:eastAsia="仿宋_GB2312" w:hAnsi="仿宋" w:hint="eastAsia"/>
                <w:sz w:val="32"/>
                <w:szCs w:val="32"/>
              </w:rPr>
              <w:t>项目运营模拟真实感强，表现力丰富</w:t>
            </w:r>
          </w:p>
        </w:tc>
      </w:tr>
      <w:tr w:rsidR="002F1F1B" w:rsidTr="00D01154">
        <w:trPr>
          <w:trHeight w:val="1518"/>
        </w:trPr>
        <w:tc>
          <w:tcPr>
            <w:tcW w:w="2637"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基本素质（25分）</w:t>
            </w:r>
          </w:p>
        </w:tc>
        <w:tc>
          <w:tcPr>
            <w:tcW w:w="5841" w:type="dxa"/>
            <w:tcBorders>
              <w:top w:val="single" w:sz="4" w:space="0" w:color="auto"/>
              <w:left w:val="nil"/>
              <w:bottom w:val="single" w:sz="4" w:space="0" w:color="auto"/>
              <w:right w:val="single" w:sz="4" w:space="0" w:color="auto"/>
            </w:tcBorders>
            <w:vAlign w:val="center"/>
          </w:tcPr>
          <w:p w:rsidR="00D01154" w:rsidRDefault="002F1F1B" w:rsidP="00824896">
            <w:pPr>
              <w:spacing w:line="580" w:lineRule="exact"/>
              <w:jc w:val="center"/>
              <w:rPr>
                <w:rFonts w:ascii="仿宋_GB2312" w:eastAsia="仿宋_GB2312" w:hAnsi="仿宋"/>
                <w:sz w:val="32"/>
                <w:szCs w:val="32"/>
              </w:rPr>
            </w:pPr>
            <w:r w:rsidRPr="00D01154">
              <w:rPr>
                <w:rFonts w:ascii="仿宋_GB2312" w:eastAsia="仿宋_GB2312" w:hAnsi="仿宋" w:hint="eastAsia"/>
                <w:sz w:val="32"/>
                <w:szCs w:val="32"/>
              </w:rPr>
              <w:t>衣着整洁，仪表端庄，谈吐文雅，精神</w:t>
            </w:r>
          </w:p>
          <w:p w:rsidR="002F1F1B" w:rsidRPr="00D01154" w:rsidRDefault="002F1F1B" w:rsidP="00824896">
            <w:pPr>
              <w:spacing w:line="580" w:lineRule="exact"/>
              <w:jc w:val="center"/>
              <w:rPr>
                <w:rFonts w:ascii="仿宋_GB2312" w:eastAsia="仿宋_GB2312" w:hAnsi="仿宋"/>
                <w:kern w:val="0"/>
                <w:sz w:val="32"/>
                <w:szCs w:val="32"/>
              </w:rPr>
            </w:pPr>
            <w:r w:rsidRPr="00D01154">
              <w:rPr>
                <w:rFonts w:ascii="仿宋_GB2312" w:eastAsia="仿宋_GB2312" w:hAnsi="仿宋" w:hint="eastAsia"/>
                <w:sz w:val="32"/>
                <w:szCs w:val="32"/>
              </w:rPr>
              <w:t>饱满</w:t>
            </w:r>
          </w:p>
        </w:tc>
      </w:tr>
      <w:tr w:rsidR="002F1F1B" w:rsidTr="00D01154">
        <w:trPr>
          <w:trHeight w:val="1564"/>
        </w:trPr>
        <w:tc>
          <w:tcPr>
            <w:tcW w:w="2637" w:type="dxa"/>
            <w:tcBorders>
              <w:top w:val="single" w:sz="4" w:space="0" w:color="auto"/>
              <w:left w:val="single" w:sz="4" w:space="0" w:color="auto"/>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仿宋"/>
                <w:kern w:val="0"/>
                <w:sz w:val="32"/>
                <w:szCs w:val="32"/>
              </w:rPr>
            </w:pPr>
            <w:r w:rsidRPr="00D01154">
              <w:rPr>
                <w:rFonts w:ascii="仿宋_GB2312" w:eastAsia="仿宋_GB2312" w:hAnsi="仿宋" w:hint="eastAsia"/>
                <w:kern w:val="0"/>
                <w:sz w:val="32"/>
                <w:szCs w:val="32"/>
              </w:rPr>
              <w:t>个人特色（20分）</w:t>
            </w:r>
          </w:p>
        </w:tc>
        <w:tc>
          <w:tcPr>
            <w:tcW w:w="5841" w:type="dxa"/>
            <w:tcBorders>
              <w:top w:val="single" w:sz="4" w:space="0" w:color="auto"/>
              <w:left w:val="nil"/>
              <w:bottom w:val="single" w:sz="4" w:space="0" w:color="auto"/>
              <w:right w:val="single" w:sz="4" w:space="0" w:color="auto"/>
            </w:tcBorders>
            <w:vAlign w:val="center"/>
          </w:tcPr>
          <w:p w:rsidR="002F1F1B" w:rsidRPr="00D01154" w:rsidRDefault="002F1F1B" w:rsidP="00824896">
            <w:pPr>
              <w:spacing w:line="580" w:lineRule="exact"/>
              <w:jc w:val="center"/>
              <w:rPr>
                <w:rFonts w:ascii="仿宋_GB2312" w:eastAsia="仿宋_GB2312" w:hAnsi="仿宋"/>
                <w:sz w:val="32"/>
                <w:szCs w:val="32"/>
              </w:rPr>
            </w:pPr>
            <w:r w:rsidRPr="00D01154">
              <w:rPr>
                <w:rFonts w:ascii="仿宋_GB2312" w:eastAsia="仿宋_GB2312" w:hAnsi="仿宋" w:hint="eastAsia"/>
                <w:sz w:val="32"/>
                <w:szCs w:val="32"/>
              </w:rPr>
              <w:t>具有创造性，特点鲜明</w:t>
            </w:r>
          </w:p>
        </w:tc>
      </w:tr>
    </w:tbl>
    <w:p w:rsidR="002F1F1B" w:rsidRDefault="002F1F1B" w:rsidP="002F1F1B">
      <w:pPr>
        <w:widowControl/>
        <w:jc w:val="left"/>
        <w:rPr>
          <w:rFonts w:ascii="仿宋" w:eastAsia="仿宋" w:hAnsi="仿宋" w:cs="宋体" w:hint="eastAsia"/>
          <w:sz w:val="44"/>
          <w:szCs w:val="44"/>
        </w:rPr>
        <w:sectPr w:rsidR="002F1F1B">
          <w:pgSz w:w="11906" w:h="16838"/>
          <w:pgMar w:top="1440" w:right="1803" w:bottom="1440" w:left="1803" w:header="720" w:footer="720" w:gutter="0"/>
          <w:pgNumType w:fmt="numberInDash"/>
          <w:cols w:space="720"/>
          <w:titlePg/>
          <w:docGrid w:type="lines" w:linePitch="436"/>
        </w:sectPr>
      </w:pPr>
    </w:p>
    <w:p w:rsidR="002F1F1B" w:rsidRDefault="002F1F1B" w:rsidP="002F1F1B">
      <w:pPr>
        <w:spacing w:line="580" w:lineRule="exact"/>
        <w:rPr>
          <w:rFonts w:ascii="仿宋" w:eastAsia="仿宋" w:hAnsi="仿宋" w:hint="eastAsia"/>
          <w:sz w:val="44"/>
          <w:szCs w:val="44"/>
        </w:rPr>
      </w:pPr>
    </w:p>
    <w:p w:rsidR="002F1F1B" w:rsidRPr="0082338B" w:rsidRDefault="002F1F1B" w:rsidP="002F1F1B">
      <w:pPr>
        <w:spacing w:line="580" w:lineRule="exact"/>
        <w:jc w:val="center"/>
        <w:rPr>
          <w:rFonts w:ascii="方正小标宋简体" w:eastAsia="方正小标宋简体" w:hAnsi="仿宋"/>
          <w:spacing w:val="-20"/>
          <w:sz w:val="36"/>
          <w:szCs w:val="36"/>
        </w:rPr>
      </w:pPr>
      <w:r w:rsidRPr="0082338B">
        <w:rPr>
          <w:rFonts w:ascii="方正小标宋简体" w:eastAsia="方正小标宋简体" w:hAnsi="仿宋" w:hint="eastAsia"/>
          <w:sz w:val="36"/>
          <w:szCs w:val="36"/>
        </w:rPr>
        <w:t>十、</w:t>
      </w:r>
      <w:proofErr w:type="gramStart"/>
      <w:r w:rsidRPr="0082338B">
        <w:rPr>
          <w:rFonts w:ascii="方正小标宋简体" w:eastAsia="方正小标宋简体" w:hAnsi="仿宋" w:hint="eastAsia"/>
          <w:sz w:val="36"/>
          <w:szCs w:val="36"/>
        </w:rPr>
        <w:t>创业组</w:t>
      </w:r>
      <w:proofErr w:type="gramEnd"/>
      <w:r w:rsidRPr="0082338B">
        <w:rPr>
          <w:rFonts w:ascii="方正小标宋简体" w:eastAsia="方正小标宋简体" w:hAnsi="仿宋" w:hint="eastAsia"/>
          <w:sz w:val="36"/>
          <w:szCs w:val="36"/>
        </w:rPr>
        <w:t>PPT现场展示与问答</w:t>
      </w:r>
      <w:r w:rsidRPr="0082338B">
        <w:rPr>
          <w:rFonts w:ascii="方正小标宋简体" w:eastAsia="方正小标宋简体" w:hAnsi="仿宋" w:hint="eastAsia"/>
          <w:spacing w:val="-20"/>
          <w:sz w:val="36"/>
          <w:szCs w:val="36"/>
        </w:rPr>
        <w:t>评分标准</w:t>
      </w:r>
    </w:p>
    <w:p w:rsidR="002F1F1B" w:rsidRDefault="002F1F1B" w:rsidP="002F1F1B">
      <w:pPr>
        <w:spacing w:line="580" w:lineRule="exact"/>
        <w:jc w:val="center"/>
        <w:rPr>
          <w:rFonts w:ascii="仿宋" w:eastAsia="仿宋" w:hAnsi="仿宋"/>
          <w:spacing w:val="-20"/>
          <w:sz w:val="30"/>
          <w:szCs w:val="30"/>
        </w:rPr>
      </w:pPr>
      <w:r>
        <w:rPr>
          <w:rFonts w:ascii="仿宋" w:eastAsia="仿宋" w:hAnsi="仿宋" w:hint="eastAsia"/>
          <w:spacing w:val="-20"/>
          <w:sz w:val="30"/>
          <w:szCs w:val="3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245"/>
        <w:gridCol w:w="1538"/>
        <w:gridCol w:w="6388"/>
      </w:tblGrid>
      <w:tr w:rsidR="002F1F1B" w:rsidTr="00824896">
        <w:trPr>
          <w:trHeight w:val="513"/>
          <w:jc w:val="center"/>
        </w:trPr>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jc w:val="center"/>
              <w:rPr>
                <w:rFonts w:ascii="仿宋_GB2312" w:eastAsia="仿宋_GB2312" w:hAnsi="仿宋"/>
                <w:b/>
                <w:bCs/>
                <w:sz w:val="32"/>
                <w:szCs w:val="32"/>
              </w:rPr>
            </w:pPr>
            <w:r w:rsidRPr="0082338B">
              <w:rPr>
                <w:rFonts w:ascii="仿宋_GB2312" w:eastAsia="仿宋_GB2312" w:hAnsi="仿宋" w:hint="eastAsia"/>
                <w:b/>
                <w:bCs/>
                <w:sz w:val="32"/>
                <w:szCs w:val="32"/>
              </w:rPr>
              <w:t xml:space="preserve"> 评分要素</w:t>
            </w:r>
          </w:p>
        </w:tc>
        <w:tc>
          <w:tcPr>
            <w:tcW w:w="153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jc w:val="center"/>
              <w:rPr>
                <w:rFonts w:ascii="仿宋_GB2312" w:eastAsia="仿宋_GB2312" w:hAnsi="仿宋"/>
                <w:b/>
                <w:bCs/>
                <w:sz w:val="32"/>
                <w:szCs w:val="32"/>
              </w:rPr>
            </w:pPr>
            <w:r w:rsidRPr="0082338B">
              <w:rPr>
                <w:rFonts w:ascii="仿宋_GB2312" w:eastAsia="仿宋_GB2312" w:hAnsi="仿宋" w:hint="eastAsia"/>
                <w:b/>
                <w:bCs/>
                <w:sz w:val="32"/>
                <w:szCs w:val="32"/>
              </w:rPr>
              <w:t>评分要点</w:t>
            </w: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jc w:val="center"/>
              <w:rPr>
                <w:rFonts w:ascii="仿宋_GB2312" w:eastAsia="仿宋_GB2312" w:hAnsi="仿宋"/>
                <w:b/>
                <w:bCs/>
                <w:sz w:val="32"/>
                <w:szCs w:val="32"/>
              </w:rPr>
            </w:pPr>
            <w:r w:rsidRPr="0082338B">
              <w:rPr>
                <w:rFonts w:ascii="仿宋_GB2312" w:eastAsia="仿宋_GB2312" w:hAnsi="仿宋" w:hint="eastAsia"/>
                <w:b/>
                <w:bCs/>
                <w:sz w:val="32"/>
                <w:szCs w:val="32"/>
              </w:rPr>
              <w:t>具体描述</w:t>
            </w:r>
          </w:p>
        </w:tc>
      </w:tr>
      <w:tr w:rsidR="002F1F1B" w:rsidTr="00824896">
        <w:trPr>
          <w:trHeight w:val="794"/>
          <w:jc w:val="center"/>
        </w:trPr>
        <w:tc>
          <w:tcPr>
            <w:tcW w:w="1245"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line="300" w:lineRule="exact"/>
              <w:jc w:val="center"/>
              <w:rPr>
                <w:rFonts w:ascii="仿宋" w:eastAsia="仿宋" w:hAnsi="仿宋"/>
                <w:sz w:val="32"/>
                <w:szCs w:val="32"/>
              </w:rPr>
            </w:pPr>
            <w:r w:rsidRPr="0082338B">
              <w:rPr>
                <w:rFonts w:ascii="仿宋" w:eastAsia="仿宋" w:hAnsi="仿宋" w:hint="eastAsia"/>
                <w:sz w:val="32"/>
                <w:szCs w:val="32"/>
              </w:rPr>
              <w:t>主题</w:t>
            </w:r>
          </w:p>
          <w:p w:rsidR="002F1F1B" w:rsidRPr="0082338B" w:rsidRDefault="002F1F1B" w:rsidP="00824896">
            <w:pPr>
              <w:spacing w:line="300" w:lineRule="exact"/>
              <w:jc w:val="center"/>
              <w:rPr>
                <w:rFonts w:ascii="仿宋" w:eastAsia="仿宋" w:hAnsi="仿宋"/>
                <w:sz w:val="32"/>
                <w:szCs w:val="32"/>
              </w:rPr>
            </w:pPr>
            <w:r w:rsidRPr="0082338B">
              <w:rPr>
                <w:rFonts w:ascii="仿宋" w:eastAsia="仿宋" w:hAnsi="仿宋" w:hint="eastAsia"/>
                <w:sz w:val="32"/>
                <w:szCs w:val="32"/>
              </w:rPr>
              <w:t>陈述</w:t>
            </w:r>
          </w:p>
          <w:p w:rsidR="002F1F1B" w:rsidRPr="0082338B" w:rsidRDefault="002F1F1B" w:rsidP="00824896">
            <w:pPr>
              <w:spacing w:line="300" w:lineRule="exact"/>
              <w:jc w:val="center"/>
              <w:rPr>
                <w:rFonts w:ascii="仿宋" w:eastAsia="仿宋" w:hAnsi="仿宋"/>
                <w:sz w:val="32"/>
                <w:szCs w:val="32"/>
              </w:rPr>
            </w:pPr>
            <w:r w:rsidRPr="0082338B">
              <w:rPr>
                <w:rFonts w:ascii="仿宋" w:eastAsia="仿宋" w:hAnsi="仿宋" w:hint="eastAsia"/>
                <w:sz w:val="32"/>
                <w:szCs w:val="32"/>
              </w:rPr>
              <w:t>（80分）</w:t>
            </w:r>
          </w:p>
        </w:tc>
        <w:tc>
          <w:tcPr>
            <w:tcW w:w="1538"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line="300" w:lineRule="exact"/>
              <w:rPr>
                <w:rFonts w:ascii="仿宋" w:eastAsia="仿宋" w:hAnsi="仿宋"/>
                <w:sz w:val="32"/>
                <w:szCs w:val="32"/>
              </w:rPr>
            </w:pPr>
            <w:r w:rsidRPr="0082338B">
              <w:rPr>
                <w:rFonts w:ascii="仿宋" w:eastAsia="仿宋" w:hAnsi="仿宋" w:hint="eastAsia"/>
                <w:sz w:val="32"/>
                <w:szCs w:val="32"/>
              </w:rPr>
              <w:t>基本素养（20分）</w:t>
            </w: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line="300" w:lineRule="exact"/>
              <w:rPr>
                <w:rFonts w:ascii="仿宋" w:eastAsia="仿宋" w:hAnsi="仿宋"/>
                <w:sz w:val="32"/>
                <w:szCs w:val="32"/>
              </w:rPr>
            </w:pPr>
            <w:r w:rsidRPr="0082338B">
              <w:rPr>
                <w:rFonts w:ascii="仿宋" w:eastAsia="仿宋" w:hAnsi="仿宋" w:hint="eastAsia"/>
                <w:sz w:val="32"/>
                <w:szCs w:val="32"/>
              </w:rPr>
              <w:t>1.仪表端庄稳重、朴素，社交礼仪大方得体，表情丰富真诚，有良好的个人气质</w:t>
            </w:r>
          </w:p>
        </w:tc>
      </w:tr>
      <w:tr w:rsidR="002F1F1B" w:rsidTr="00824896">
        <w:trPr>
          <w:trHeight w:val="794"/>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1538" w:type="dxa"/>
            <w:vMerge/>
            <w:tcBorders>
              <w:top w:val="nil"/>
              <w:left w:val="nil"/>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2.言之有理，谈吐文雅，富于思想内涵</w:t>
            </w:r>
          </w:p>
        </w:tc>
      </w:tr>
      <w:tr w:rsidR="002F1F1B" w:rsidTr="00824896">
        <w:trPr>
          <w:trHeight w:val="794"/>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1538" w:type="dxa"/>
            <w:vMerge/>
            <w:tcBorders>
              <w:top w:val="nil"/>
              <w:left w:val="nil"/>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3.精神饱满，有信心，有独立见解，能充分展现大学生朝气蓬勃的精神风貌</w:t>
            </w:r>
          </w:p>
        </w:tc>
      </w:tr>
      <w:tr w:rsidR="002F1F1B" w:rsidTr="00824896">
        <w:trPr>
          <w:trHeight w:val="794"/>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1538"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陈述内容</w:t>
            </w:r>
          </w:p>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（40分）</w:t>
            </w: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1.陈述内容全面、完整、准确</w:t>
            </w:r>
          </w:p>
        </w:tc>
      </w:tr>
      <w:tr w:rsidR="002F1F1B" w:rsidTr="00824896">
        <w:trPr>
          <w:trHeight w:val="794"/>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1538" w:type="dxa"/>
            <w:vMerge/>
            <w:tcBorders>
              <w:top w:val="nil"/>
              <w:left w:val="nil"/>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2.在陈述中能够正确理解、应用创业基本理论及各项辅助工具</w:t>
            </w:r>
          </w:p>
        </w:tc>
      </w:tr>
      <w:tr w:rsidR="002F1F1B" w:rsidTr="00824896">
        <w:trPr>
          <w:trHeight w:val="794"/>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1538" w:type="dxa"/>
            <w:vMerge/>
            <w:tcBorders>
              <w:top w:val="nil"/>
              <w:left w:val="nil"/>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3.对各种探索分析过程及结果表述准确，且与作品吻合</w:t>
            </w:r>
          </w:p>
        </w:tc>
      </w:tr>
      <w:tr w:rsidR="002F1F1B" w:rsidTr="00824896">
        <w:trPr>
          <w:trHeight w:val="794"/>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1538" w:type="dxa"/>
            <w:vMerge/>
            <w:tcBorders>
              <w:top w:val="nil"/>
              <w:left w:val="nil"/>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4.PPT设计重点突出，简明扼要，条理清晰，结论明确，能够准确提炼创业设计作品的主要内容</w:t>
            </w:r>
          </w:p>
        </w:tc>
      </w:tr>
      <w:tr w:rsidR="002F1F1B" w:rsidTr="00824896">
        <w:trPr>
          <w:trHeight w:val="794"/>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1538"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即时效果</w:t>
            </w:r>
          </w:p>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（20分）</w:t>
            </w: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1.按时完成主题陈述，思路清晰，措辞恰当，表达自然、流畅</w:t>
            </w:r>
          </w:p>
        </w:tc>
      </w:tr>
      <w:tr w:rsidR="002F1F1B" w:rsidTr="00824896">
        <w:trPr>
          <w:trHeight w:val="794"/>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1538" w:type="dxa"/>
            <w:vMerge/>
            <w:tcBorders>
              <w:top w:val="nil"/>
              <w:left w:val="nil"/>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2.有感染力，能吸引评委注意力，调动观众情绪</w:t>
            </w:r>
          </w:p>
        </w:tc>
      </w:tr>
      <w:tr w:rsidR="002F1F1B" w:rsidTr="00824896">
        <w:trPr>
          <w:trHeight w:val="794"/>
          <w:jc w:val="center"/>
        </w:trPr>
        <w:tc>
          <w:tcPr>
            <w:tcW w:w="1245"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4896">
            <w:pPr>
              <w:spacing w:line="300" w:lineRule="exact"/>
              <w:jc w:val="center"/>
              <w:rPr>
                <w:rFonts w:ascii="仿宋" w:eastAsia="仿宋" w:hAnsi="仿宋"/>
                <w:sz w:val="32"/>
                <w:szCs w:val="32"/>
              </w:rPr>
            </w:pPr>
            <w:r w:rsidRPr="0082338B">
              <w:rPr>
                <w:rFonts w:ascii="仿宋" w:eastAsia="仿宋" w:hAnsi="仿宋" w:hint="eastAsia"/>
                <w:sz w:val="32"/>
                <w:szCs w:val="32"/>
              </w:rPr>
              <w:t>现场</w:t>
            </w:r>
          </w:p>
          <w:p w:rsidR="002F1F1B" w:rsidRPr="0082338B" w:rsidRDefault="002F1F1B" w:rsidP="00824896">
            <w:pPr>
              <w:spacing w:line="300" w:lineRule="exact"/>
              <w:jc w:val="center"/>
              <w:rPr>
                <w:rFonts w:ascii="仿宋" w:eastAsia="仿宋" w:hAnsi="仿宋"/>
                <w:sz w:val="32"/>
                <w:szCs w:val="32"/>
              </w:rPr>
            </w:pPr>
            <w:r w:rsidRPr="0082338B">
              <w:rPr>
                <w:rFonts w:ascii="仿宋" w:eastAsia="仿宋" w:hAnsi="仿宋" w:hint="eastAsia"/>
                <w:sz w:val="32"/>
                <w:szCs w:val="32"/>
              </w:rPr>
              <w:t>答辩</w:t>
            </w:r>
          </w:p>
          <w:p w:rsidR="002F1F1B" w:rsidRPr="0082338B" w:rsidRDefault="002F1F1B" w:rsidP="00824896">
            <w:pPr>
              <w:spacing w:line="300" w:lineRule="exact"/>
              <w:jc w:val="center"/>
              <w:rPr>
                <w:rFonts w:ascii="仿宋" w:eastAsia="仿宋" w:hAnsi="仿宋"/>
                <w:sz w:val="32"/>
                <w:szCs w:val="32"/>
              </w:rPr>
            </w:pPr>
            <w:r w:rsidRPr="0082338B">
              <w:rPr>
                <w:rFonts w:ascii="仿宋" w:eastAsia="仿宋" w:hAnsi="仿宋" w:hint="eastAsia"/>
                <w:sz w:val="32"/>
                <w:szCs w:val="32"/>
              </w:rPr>
              <w:t>（20分）</w:t>
            </w:r>
          </w:p>
        </w:tc>
        <w:tc>
          <w:tcPr>
            <w:tcW w:w="7926"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1F1B" w:rsidRPr="0082338B" w:rsidRDefault="002F1F1B" w:rsidP="0082338B">
            <w:pPr>
              <w:ind w:firstLineChars="64" w:firstLine="205"/>
              <w:rPr>
                <w:rFonts w:ascii="仿宋" w:eastAsia="仿宋" w:hAnsi="仿宋"/>
                <w:sz w:val="32"/>
                <w:szCs w:val="32"/>
              </w:rPr>
            </w:pPr>
            <w:r w:rsidRPr="0082338B">
              <w:rPr>
                <w:rFonts w:ascii="仿宋" w:eastAsia="仿宋" w:hAnsi="仿宋" w:hint="eastAsia"/>
                <w:sz w:val="32"/>
                <w:szCs w:val="32"/>
              </w:rPr>
              <w:t>1.能正确理解评委提问，回答有针对性</w:t>
            </w:r>
          </w:p>
        </w:tc>
      </w:tr>
      <w:tr w:rsidR="002F1F1B" w:rsidTr="00824896">
        <w:trPr>
          <w:trHeight w:val="794"/>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7926" w:type="dxa"/>
            <w:gridSpan w:val="2"/>
            <w:tcBorders>
              <w:top w:val="single" w:sz="4" w:space="0" w:color="auto"/>
              <w:left w:val="nil"/>
              <w:bottom w:val="single" w:sz="4" w:space="0" w:color="auto"/>
              <w:right w:val="single" w:sz="4" w:space="0" w:color="auto"/>
            </w:tcBorders>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 xml:space="preserve">　2.回答问题重点突出，真实可信，运用事实论据，有说服力</w:t>
            </w:r>
          </w:p>
        </w:tc>
      </w:tr>
      <w:tr w:rsidR="002F1F1B" w:rsidTr="00824896">
        <w:trPr>
          <w:trHeight w:val="794"/>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7926" w:type="dxa"/>
            <w:gridSpan w:val="2"/>
            <w:tcBorders>
              <w:top w:val="single" w:sz="4" w:space="0" w:color="auto"/>
              <w:left w:val="nil"/>
              <w:bottom w:val="single" w:sz="4" w:space="0" w:color="auto"/>
              <w:right w:val="single" w:sz="4" w:space="0" w:color="auto"/>
            </w:tcBorders>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 xml:space="preserve">　3.答题过程流畅、无明显停顿，条理清晰，及时作答，措辞恰当，语言精炼</w:t>
            </w:r>
          </w:p>
        </w:tc>
      </w:tr>
      <w:tr w:rsidR="002F1F1B" w:rsidTr="00824896">
        <w:trPr>
          <w:trHeight w:val="805"/>
          <w:jc w:val="center"/>
        </w:trPr>
        <w:tc>
          <w:tcPr>
            <w:tcW w:w="1245" w:type="dxa"/>
            <w:vMerge/>
            <w:tcBorders>
              <w:top w:val="nil"/>
              <w:left w:val="single" w:sz="4" w:space="0" w:color="auto"/>
              <w:bottom w:val="single" w:sz="4" w:space="0" w:color="auto"/>
              <w:right w:val="single" w:sz="4" w:space="0" w:color="auto"/>
            </w:tcBorders>
            <w:vAlign w:val="center"/>
          </w:tcPr>
          <w:p w:rsidR="002F1F1B" w:rsidRPr="0082338B" w:rsidRDefault="002F1F1B" w:rsidP="00824896">
            <w:pPr>
              <w:widowControl/>
              <w:jc w:val="left"/>
              <w:rPr>
                <w:rFonts w:ascii="仿宋" w:eastAsia="仿宋" w:hAnsi="仿宋"/>
                <w:sz w:val="32"/>
                <w:szCs w:val="32"/>
              </w:rPr>
            </w:pPr>
          </w:p>
        </w:tc>
        <w:tc>
          <w:tcPr>
            <w:tcW w:w="7926" w:type="dxa"/>
            <w:gridSpan w:val="2"/>
            <w:tcBorders>
              <w:top w:val="single" w:sz="4" w:space="0" w:color="auto"/>
              <w:left w:val="nil"/>
              <w:bottom w:val="single" w:sz="4" w:space="0" w:color="auto"/>
              <w:right w:val="single" w:sz="4" w:space="0" w:color="auto"/>
            </w:tcBorders>
            <w:vAlign w:val="center"/>
          </w:tcPr>
          <w:p w:rsidR="002F1F1B" w:rsidRPr="0082338B" w:rsidRDefault="002F1F1B" w:rsidP="00824896">
            <w:pPr>
              <w:spacing w:before="100" w:beforeAutospacing="1" w:after="100" w:afterAutospacing="1" w:line="300" w:lineRule="exact"/>
              <w:rPr>
                <w:rFonts w:ascii="仿宋" w:eastAsia="仿宋" w:hAnsi="仿宋"/>
                <w:sz w:val="32"/>
                <w:szCs w:val="32"/>
              </w:rPr>
            </w:pPr>
            <w:r w:rsidRPr="0082338B">
              <w:rPr>
                <w:rFonts w:ascii="仿宋" w:eastAsia="仿宋" w:hAnsi="仿宋" w:hint="eastAsia"/>
                <w:sz w:val="32"/>
                <w:szCs w:val="32"/>
              </w:rPr>
              <w:t xml:space="preserve">　4.应变能力强，能够灵活地、创造性地运用创业知识作答</w:t>
            </w:r>
          </w:p>
        </w:tc>
      </w:tr>
    </w:tbl>
    <w:p w:rsidR="002F1F1B" w:rsidRDefault="002F1F1B" w:rsidP="002F1F1B">
      <w:pPr>
        <w:spacing w:line="580" w:lineRule="exact"/>
        <w:rPr>
          <w:szCs w:val="32"/>
        </w:rPr>
      </w:pPr>
    </w:p>
    <w:p w:rsidR="002F1F1B" w:rsidRDefault="002F1F1B" w:rsidP="002F1F1B">
      <w:pPr>
        <w:widowControl/>
        <w:jc w:val="left"/>
        <w:rPr>
          <w:rFonts w:ascii="仿宋" w:eastAsia="仿宋" w:hAnsi="仿宋" w:cs="宋体"/>
          <w:kern w:val="0"/>
          <w:sz w:val="44"/>
          <w:szCs w:val="44"/>
        </w:rPr>
        <w:sectPr w:rsidR="002F1F1B">
          <w:pgSz w:w="11906" w:h="16838"/>
          <w:pgMar w:top="1440" w:right="1803" w:bottom="1440" w:left="1803" w:header="720" w:footer="720" w:gutter="0"/>
          <w:pgNumType w:fmt="numberInDash"/>
          <w:cols w:space="720"/>
          <w:titlePg/>
          <w:docGrid w:type="lines" w:linePitch="436"/>
        </w:sectPr>
      </w:pPr>
    </w:p>
    <w:p w:rsidR="002F1F1B" w:rsidRDefault="002F1F1B" w:rsidP="002F1F1B">
      <w:pPr>
        <w:spacing w:line="580" w:lineRule="exact"/>
        <w:rPr>
          <w:rFonts w:ascii="仿宋" w:eastAsia="仿宋" w:hAnsi="仿宋"/>
          <w:kern w:val="0"/>
          <w:sz w:val="44"/>
          <w:szCs w:val="44"/>
        </w:rPr>
      </w:pPr>
    </w:p>
    <w:p w:rsidR="002F1F1B" w:rsidRPr="00D42FA2" w:rsidRDefault="002F1F1B" w:rsidP="002F1F1B">
      <w:pPr>
        <w:widowControl/>
        <w:numPr>
          <w:ilvl w:val="0"/>
          <w:numId w:val="8"/>
        </w:numPr>
        <w:autoSpaceDE w:val="0"/>
        <w:spacing w:line="500" w:lineRule="exact"/>
        <w:jc w:val="center"/>
        <w:rPr>
          <w:rFonts w:ascii="方正小标宋简体" w:eastAsia="方正小标宋简体" w:hAnsi="仿宋"/>
          <w:kern w:val="0"/>
          <w:sz w:val="36"/>
          <w:szCs w:val="36"/>
        </w:rPr>
      </w:pPr>
      <w:proofErr w:type="gramStart"/>
      <w:r w:rsidRPr="00D42FA2">
        <w:rPr>
          <w:rFonts w:ascii="方正小标宋简体" w:eastAsia="方正小标宋简体" w:hAnsi="仿宋" w:hint="eastAsia"/>
          <w:kern w:val="0"/>
          <w:sz w:val="36"/>
          <w:szCs w:val="36"/>
        </w:rPr>
        <w:t>创业组评分</w:t>
      </w:r>
      <w:proofErr w:type="gramEnd"/>
      <w:r w:rsidRPr="00D42FA2">
        <w:rPr>
          <w:rFonts w:ascii="方正小标宋简体" w:eastAsia="方正小标宋简体" w:hAnsi="仿宋" w:hint="eastAsia"/>
          <w:kern w:val="0"/>
          <w:sz w:val="36"/>
          <w:szCs w:val="36"/>
        </w:rPr>
        <w:t>表</w:t>
      </w:r>
    </w:p>
    <w:p w:rsidR="002F1F1B" w:rsidRPr="0082338B" w:rsidRDefault="002F1F1B" w:rsidP="002F1F1B">
      <w:pPr>
        <w:autoSpaceDE w:val="0"/>
        <w:spacing w:line="500" w:lineRule="exact"/>
        <w:jc w:val="left"/>
        <w:rPr>
          <w:rFonts w:ascii="仿宋" w:eastAsia="仿宋" w:hAnsi="仿宋"/>
          <w:kern w:val="0"/>
          <w:sz w:val="32"/>
          <w:szCs w:val="32"/>
        </w:rPr>
      </w:pPr>
      <w:r>
        <w:rPr>
          <w:rFonts w:ascii="仿宋" w:eastAsia="仿宋" w:hAnsi="仿宋" w:hint="eastAsia"/>
          <w:kern w:val="0"/>
        </w:rPr>
        <w:t xml:space="preserve"> </w:t>
      </w:r>
      <w:r w:rsidRPr="0082338B">
        <w:rPr>
          <w:rFonts w:ascii="仿宋" w:eastAsia="仿宋" w:hAnsi="仿宋" w:hint="eastAsia"/>
          <w:kern w:val="0"/>
          <w:sz w:val="32"/>
          <w:szCs w:val="32"/>
        </w:rPr>
        <w:t xml:space="preserve">    选手编号：</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2618"/>
        <w:gridCol w:w="2321"/>
        <w:gridCol w:w="3696"/>
      </w:tblGrid>
      <w:tr w:rsidR="002F1F1B" w:rsidRPr="0082338B" w:rsidTr="00824896">
        <w:trPr>
          <w:trHeight w:val="1076"/>
        </w:trPr>
        <w:tc>
          <w:tcPr>
            <w:tcW w:w="4045" w:type="dxa"/>
            <w:tcBorders>
              <w:top w:val="single" w:sz="4" w:space="0" w:color="auto"/>
              <w:left w:val="single" w:sz="4" w:space="0" w:color="auto"/>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r w:rsidRPr="0082338B">
              <w:rPr>
                <w:rFonts w:ascii="仿宋_GB2312" w:eastAsia="仿宋_GB2312" w:hAnsi="仿宋" w:hint="eastAsia"/>
                <w:kern w:val="0"/>
                <w:sz w:val="32"/>
                <w:szCs w:val="32"/>
              </w:rPr>
              <w:t>项目</w:t>
            </w:r>
          </w:p>
        </w:tc>
        <w:tc>
          <w:tcPr>
            <w:tcW w:w="2618"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r w:rsidRPr="0082338B">
              <w:rPr>
                <w:rFonts w:ascii="仿宋_GB2312" w:eastAsia="仿宋_GB2312" w:hAnsi="仿宋" w:hint="eastAsia"/>
                <w:kern w:val="0"/>
                <w:sz w:val="32"/>
                <w:szCs w:val="32"/>
              </w:rPr>
              <w:t>评委打分</w:t>
            </w:r>
            <w:r w:rsidRPr="0082338B">
              <w:rPr>
                <w:rFonts w:ascii="仿宋_GB2312" w:eastAsia="仿宋_GB2312" w:hAnsi="仿宋" w:hint="eastAsia"/>
                <w:kern w:val="0"/>
                <w:sz w:val="32"/>
                <w:szCs w:val="32"/>
              </w:rPr>
              <w:br/>
              <w:t>（百分制）</w:t>
            </w:r>
          </w:p>
        </w:tc>
        <w:tc>
          <w:tcPr>
            <w:tcW w:w="2321"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r w:rsidRPr="0082338B">
              <w:rPr>
                <w:rFonts w:ascii="仿宋_GB2312" w:eastAsia="仿宋_GB2312" w:hAnsi="仿宋" w:hint="eastAsia"/>
                <w:kern w:val="0"/>
                <w:sz w:val="32"/>
                <w:szCs w:val="32"/>
              </w:rPr>
              <w:t>得分</w:t>
            </w:r>
            <w:r w:rsidRPr="0082338B">
              <w:rPr>
                <w:rFonts w:ascii="仿宋_GB2312" w:eastAsia="仿宋_GB2312" w:hAnsi="仿宋" w:hint="eastAsia"/>
                <w:kern w:val="0"/>
                <w:sz w:val="32"/>
                <w:szCs w:val="32"/>
              </w:rPr>
              <w:br/>
              <w:t>（加权后）</w:t>
            </w:r>
          </w:p>
        </w:tc>
        <w:tc>
          <w:tcPr>
            <w:tcW w:w="3696"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r w:rsidRPr="0082338B">
              <w:rPr>
                <w:rFonts w:ascii="仿宋_GB2312" w:eastAsia="仿宋_GB2312" w:hAnsi="仿宋" w:hint="eastAsia"/>
                <w:kern w:val="0"/>
                <w:sz w:val="32"/>
                <w:szCs w:val="32"/>
              </w:rPr>
              <w:t>备注</w:t>
            </w:r>
          </w:p>
        </w:tc>
      </w:tr>
      <w:tr w:rsidR="002F1F1B" w:rsidRPr="0082338B" w:rsidTr="00824896">
        <w:trPr>
          <w:trHeight w:val="906"/>
        </w:trPr>
        <w:tc>
          <w:tcPr>
            <w:tcW w:w="4045" w:type="dxa"/>
            <w:tcBorders>
              <w:top w:val="single" w:sz="4" w:space="0" w:color="auto"/>
              <w:left w:val="single" w:sz="4" w:space="0" w:color="auto"/>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r w:rsidRPr="0082338B">
              <w:rPr>
                <w:rFonts w:ascii="仿宋_GB2312" w:eastAsia="仿宋_GB2312" w:hAnsi="仿宋" w:hint="eastAsia"/>
                <w:kern w:val="0"/>
                <w:sz w:val="32"/>
                <w:szCs w:val="32"/>
              </w:rPr>
              <w:t>《商业计划书》</w:t>
            </w:r>
          </w:p>
        </w:tc>
        <w:tc>
          <w:tcPr>
            <w:tcW w:w="2618"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
        </w:tc>
        <w:tc>
          <w:tcPr>
            <w:tcW w:w="2321"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
        </w:tc>
        <w:tc>
          <w:tcPr>
            <w:tcW w:w="3696"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roofErr w:type="gramStart"/>
            <w:r w:rsidRPr="0082338B">
              <w:rPr>
                <w:rFonts w:ascii="仿宋_GB2312" w:eastAsia="仿宋_GB2312" w:hAnsi="仿宋" w:hint="eastAsia"/>
                <w:kern w:val="0"/>
                <w:sz w:val="32"/>
                <w:szCs w:val="32"/>
              </w:rPr>
              <w:t>占比赛</w:t>
            </w:r>
            <w:proofErr w:type="gramEnd"/>
            <w:r w:rsidRPr="0082338B">
              <w:rPr>
                <w:rFonts w:ascii="仿宋_GB2312" w:eastAsia="仿宋_GB2312" w:hAnsi="仿宋" w:hint="eastAsia"/>
                <w:kern w:val="0"/>
                <w:sz w:val="32"/>
                <w:szCs w:val="32"/>
              </w:rPr>
              <w:t>成绩的30%</w:t>
            </w:r>
          </w:p>
        </w:tc>
      </w:tr>
      <w:tr w:rsidR="002F1F1B" w:rsidRPr="0082338B" w:rsidTr="00824896">
        <w:trPr>
          <w:trHeight w:val="906"/>
        </w:trPr>
        <w:tc>
          <w:tcPr>
            <w:tcW w:w="4045" w:type="dxa"/>
            <w:tcBorders>
              <w:top w:val="single" w:sz="4" w:space="0" w:color="auto"/>
              <w:left w:val="single" w:sz="4" w:space="0" w:color="auto"/>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r w:rsidRPr="0082338B">
              <w:rPr>
                <w:rFonts w:ascii="仿宋_GB2312" w:eastAsia="仿宋_GB2312" w:hAnsi="仿宋" w:hint="eastAsia"/>
                <w:kern w:val="0"/>
                <w:sz w:val="32"/>
                <w:szCs w:val="32"/>
              </w:rPr>
              <w:t>项目运营情景视频再现</w:t>
            </w:r>
          </w:p>
        </w:tc>
        <w:tc>
          <w:tcPr>
            <w:tcW w:w="2618"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
        </w:tc>
        <w:tc>
          <w:tcPr>
            <w:tcW w:w="2321"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
        </w:tc>
        <w:tc>
          <w:tcPr>
            <w:tcW w:w="3696"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roofErr w:type="gramStart"/>
            <w:r w:rsidRPr="0082338B">
              <w:rPr>
                <w:rFonts w:ascii="仿宋_GB2312" w:eastAsia="仿宋_GB2312" w:hAnsi="仿宋" w:hint="eastAsia"/>
                <w:kern w:val="0"/>
                <w:sz w:val="32"/>
                <w:szCs w:val="32"/>
              </w:rPr>
              <w:t>占比赛</w:t>
            </w:r>
            <w:proofErr w:type="gramEnd"/>
            <w:r w:rsidRPr="0082338B">
              <w:rPr>
                <w:rFonts w:ascii="仿宋_GB2312" w:eastAsia="仿宋_GB2312" w:hAnsi="仿宋" w:hint="eastAsia"/>
                <w:kern w:val="0"/>
                <w:sz w:val="32"/>
                <w:szCs w:val="32"/>
              </w:rPr>
              <w:t>成绩的20%</w:t>
            </w:r>
          </w:p>
        </w:tc>
      </w:tr>
      <w:tr w:rsidR="002F1F1B" w:rsidRPr="0082338B" w:rsidTr="00824896">
        <w:trPr>
          <w:trHeight w:val="906"/>
        </w:trPr>
        <w:tc>
          <w:tcPr>
            <w:tcW w:w="4045" w:type="dxa"/>
            <w:tcBorders>
              <w:top w:val="single" w:sz="4" w:space="0" w:color="auto"/>
              <w:left w:val="single" w:sz="4" w:space="0" w:color="auto"/>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r w:rsidRPr="0082338B">
              <w:rPr>
                <w:rFonts w:ascii="仿宋_GB2312" w:eastAsia="仿宋_GB2312" w:hAnsi="仿宋" w:hint="eastAsia"/>
                <w:kern w:val="0"/>
                <w:sz w:val="32"/>
                <w:szCs w:val="32"/>
              </w:rPr>
              <w:t>PPT现场展示</w:t>
            </w:r>
          </w:p>
        </w:tc>
        <w:tc>
          <w:tcPr>
            <w:tcW w:w="2618"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
        </w:tc>
        <w:tc>
          <w:tcPr>
            <w:tcW w:w="2321"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
        </w:tc>
        <w:tc>
          <w:tcPr>
            <w:tcW w:w="3696"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roofErr w:type="gramStart"/>
            <w:r w:rsidRPr="0082338B">
              <w:rPr>
                <w:rFonts w:ascii="仿宋_GB2312" w:eastAsia="仿宋_GB2312" w:hAnsi="仿宋" w:hint="eastAsia"/>
                <w:kern w:val="0"/>
                <w:sz w:val="32"/>
                <w:szCs w:val="32"/>
              </w:rPr>
              <w:t>占比赛</w:t>
            </w:r>
            <w:proofErr w:type="gramEnd"/>
            <w:r w:rsidRPr="0082338B">
              <w:rPr>
                <w:rFonts w:ascii="仿宋_GB2312" w:eastAsia="仿宋_GB2312" w:hAnsi="仿宋" w:hint="eastAsia"/>
                <w:kern w:val="0"/>
                <w:sz w:val="32"/>
                <w:szCs w:val="32"/>
              </w:rPr>
              <w:t>成绩的40%</w:t>
            </w:r>
          </w:p>
        </w:tc>
      </w:tr>
      <w:tr w:rsidR="002F1F1B" w:rsidRPr="0082338B" w:rsidTr="00824896">
        <w:trPr>
          <w:trHeight w:val="906"/>
        </w:trPr>
        <w:tc>
          <w:tcPr>
            <w:tcW w:w="4045" w:type="dxa"/>
            <w:tcBorders>
              <w:top w:val="single" w:sz="4" w:space="0" w:color="auto"/>
              <w:left w:val="single" w:sz="4" w:space="0" w:color="auto"/>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r w:rsidRPr="0082338B">
              <w:rPr>
                <w:rFonts w:ascii="仿宋_GB2312" w:eastAsia="仿宋_GB2312" w:hAnsi="仿宋" w:hint="eastAsia"/>
                <w:kern w:val="0"/>
                <w:sz w:val="32"/>
                <w:szCs w:val="32"/>
              </w:rPr>
              <w:t>现场问答</w:t>
            </w:r>
          </w:p>
        </w:tc>
        <w:tc>
          <w:tcPr>
            <w:tcW w:w="2618"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
        </w:tc>
        <w:tc>
          <w:tcPr>
            <w:tcW w:w="2321"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
        </w:tc>
        <w:tc>
          <w:tcPr>
            <w:tcW w:w="3696" w:type="dxa"/>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roofErr w:type="gramStart"/>
            <w:r w:rsidRPr="0082338B">
              <w:rPr>
                <w:rFonts w:ascii="仿宋_GB2312" w:eastAsia="仿宋_GB2312" w:hAnsi="仿宋" w:hint="eastAsia"/>
                <w:kern w:val="0"/>
                <w:sz w:val="32"/>
                <w:szCs w:val="32"/>
              </w:rPr>
              <w:t>占比赛</w:t>
            </w:r>
            <w:proofErr w:type="gramEnd"/>
            <w:r w:rsidRPr="0082338B">
              <w:rPr>
                <w:rFonts w:ascii="仿宋_GB2312" w:eastAsia="仿宋_GB2312" w:hAnsi="仿宋" w:hint="eastAsia"/>
                <w:kern w:val="0"/>
                <w:sz w:val="32"/>
                <w:szCs w:val="32"/>
              </w:rPr>
              <w:t>成绩的10%</w:t>
            </w:r>
          </w:p>
        </w:tc>
      </w:tr>
      <w:tr w:rsidR="002F1F1B" w:rsidRPr="0082338B" w:rsidTr="00824896">
        <w:trPr>
          <w:trHeight w:val="926"/>
        </w:trPr>
        <w:tc>
          <w:tcPr>
            <w:tcW w:w="4045" w:type="dxa"/>
            <w:tcBorders>
              <w:top w:val="single" w:sz="4" w:space="0" w:color="auto"/>
              <w:left w:val="single" w:sz="4" w:space="0" w:color="auto"/>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r w:rsidRPr="0082338B">
              <w:rPr>
                <w:rFonts w:ascii="仿宋_GB2312" w:eastAsia="仿宋_GB2312" w:hAnsi="仿宋" w:hint="eastAsia"/>
                <w:kern w:val="0"/>
                <w:sz w:val="32"/>
                <w:szCs w:val="32"/>
              </w:rPr>
              <w:t>最终得分</w:t>
            </w:r>
          </w:p>
        </w:tc>
        <w:tc>
          <w:tcPr>
            <w:tcW w:w="8635" w:type="dxa"/>
            <w:gridSpan w:val="3"/>
            <w:tcBorders>
              <w:top w:val="single" w:sz="4" w:space="0" w:color="auto"/>
              <w:left w:val="nil"/>
              <w:bottom w:val="single" w:sz="4" w:space="0" w:color="auto"/>
              <w:right w:val="single" w:sz="4" w:space="0" w:color="auto"/>
            </w:tcBorders>
            <w:vAlign w:val="center"/>
          </w:tcPr>
          <w:p w:rsidR="002F1F1B" w:rsidRPr="0082338B" w:rsidRDefault="002F1F1B" w:rsidP="00824896">
            <w:pPr>
              <w:autoSpaceDE w:val="0"/>
              <w:spacing w:line="500" w:lineRule="exact"/>
              <w:jc w:val="center"/>
              <w:rPr>
                <w:rFonts w:ascii="仿宋_GB2312" w:eastAsia="仿宋_GB2312" w:hAnsi="仿宋"/>
                <w:kern w:val="0"/>
                <w:sz w:val="32"/>
                <w:szCs w:val="32"/>
              </w:rPr>
            </w:pPr>
          </w:p>
        </w:tc>
      </w:tr>
    </w:tbl>
    <w:p w:rsidR="002F1F1B" w:rsidRPr="00C531BC" w:rsidRDefault="002F1F1B" w:rsidP="009B4675">
      <w:pPr>
        <w:autoSpaceDE w:val="0"/>
        <w:spacing w:line="500" w:lineRule="exact"/>
        <w:rPr>
          <w:rFonts w:ascii="仿宋" w:eastAsia="仿宋" w:hAnsi="仿宋" w:hint="eastAsia"/>
          <w:kern w:val="0"/>
          <w:sz w:val="30"/>
          <w:szCs w:val="30"/>
        </w:rPr>
        <w:sectPr w:rsidR="002F1F1B" w:rsidRPr="00C531BC">
          <w:pgSz w:w="16838" w:h="11906" w:orient="landscape"/>
          <w:pgMar w:top="1803" w:right="1440" w:bottom="1803" w:left="1440" w:header="720" w:footer="720" w:gutter="0"/>
          <w:pgNumType w:fmt="numberInDash"/>
          <w:cols w:space="720"/>
          <w:titlePg/>
          <w:docGrid w:type="lines" w:linePitch="436"/>
        </w:sectPr>
      </w:pPr>
    </w:p>
    <w:p w:rsidR="006D7879" w:rsidRPr="0082338B" w:rsidRDefault="006D7879" w:rsidP="00FA2E48">
      <w:pPr>
        <w:spacing w:line="560" w:lineRule="exact"/>
        <w:rPr>
          <w:rFonts w:hint="eastAsia"/>
        </w:rPr>
      </w:pPr>
      <w:bookmarkStart w:id="1" w:name="_GoBack"/>
      <w:bookmarkEnd w:id="1"/>
    </w:p>
    <w:sectPr w:rsidR="006D7879" w:rsidRPr="0082338B" w:rsidSect="008233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468" w:rsidRDefault="00886468">
      <w:r>
        <w:separator/>
      </w:r>
    </w:p>
  </w:endnote>
  <w:endnote w:type="continuationSeparator" w:id="0">
    <w:p w:rsidR="00886468" w:rsidRDefault="0088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仿宋_GBK">
    <w:altName w:val="Microsoft YaHei UI"/>
    <w:charset w:val="86"/>
    <w:family w:val="script"/>
    <w:pitch w:val="fixed"/>
    <w:sig w:usb0="00000000" w:usb1="080E0000" w:usb2="00000010" w:usb3="00000000" w:csb0="00040000" w:csb1="00000000"/>
  </w:font>
  <w:font w:name="方正黑体_GBK">
    <w:altName w:val="Microsoft YaHei UI"/>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55" w:rsidRDefault="00C531BC">
    <w:pPr>
      <w:pStyle w:val="aa"/>
      <w:framePr w:wrap="around" w:vAnchor="text" w:hAnchor="margin" w:xAlign="outside" w:y="1"/>
      <w:rPr>
        <w:rStyle w:val="a8"/>
        <w:rFonts w:ascii="方正仿宋_GBK" w:eastAsia="方正仿宋_GBK"/>
        <w:sz w:val="28"/>
        <w:szCs w:val="28"/>
      </w:rPr>
    </w:pPr>
    <w:r>
      <w:rPr>
        <w:rFonts w:ascii="方正仿宋_GBK" w:eastAsia="方正仿宋_GBK" w:hint="eastAsia"/>
        <w:sz w:val="28"/>
        <w:szCs w:val="28"/>
      </w:rPr>
      <w:fldChar w:fldCharType="begin"/>
    </w:r>
    <w:r>
      <w:rPr>
        <w:rStyle w:val="a8"/>
        <w:rFonts w:ascii="方正仿宋_GBK" w:eastAsia="方正仿宋_GBK" w:hint="eastAsia"/>
        <w:sz w:val="28"/>
        <w:szCs w:val="28"/>
      </w:rPr>
      <w:instrText xml:space="preserve">PAGE  </w:instrText>
    </w:r>
    <w:r>
      <w:rPr>
        <w:rFonts w:ascii="方正仿宋_GBK" w:eastAsia="方正仿宋_GBK" w:hint="eastAsia"/>
        <w:sz w:val="28"/>
        <w:szCs w:val="28"/>
      </w:rPr>
      <w:fldChar w:fldCharType="separate"/>
    </w:r>
    <w:r>
      <w:rPr>
        <w:rStyle w:val="a8"/>
        <w:rFonts w:ascii="方正仿宋_GBK" w:eastAsia="方正仿宋_GBK"/>
        <w:noProof/>
        <w:sz w:val="28"/>
        <w:szCs w:val="28"/>
      </w:rPr>
      <w:t>- 2 -</w:t>
    </w:r>
    <w:r>
      <w:rPr>
        <w:rFonts w:ascii="方正仿宋_GBK" w:eastAsia="方正仿宋_GBK" w:hint="eastAsia"/>
        <w:sz w:val="28"/>
        <w:szCs w:val="28"/>
      </w:rPr>
      <w:fldChar w:fldCharType="end"/>
    </w:r>
  </w:p>
  <w:p w:rsidR="00126055" w:rsidRDefault="00886468">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59151"/>
      <w:docPartObj>
        <w:docPartGallery w:val="Page Numbers (Bottom of Page)"/>
        <w:docPartUnique/>
      </w:docPartObj>
    </w:sdtPr>
    <w:sdtEndPr>
      <w:rPr>
        <w:rFonts w:ascii="宋体" w:eastAsia="宋体" w:hAnsi="宋体"/>
        <w:sz w:val="28"/>
        <w:szCs w:val="28"/>
      </w:rPr>
    </w:sdtEndPr>
    <w:sdtContent>
      <w:p w:rsidR="0082338B" w:rsidRPr="0082338B" w:rsidRDefault="0082338B">
        <w:pPr>
          <w:pStyle w:val="aa"/>
          <w:jc w:val="center"/>
          <w:rPr>
            <w:rFonts w:ascii="宋体" w:eastAsia="宋体" w:hAnsi="宋体"/>
            <w:sz w:val="28"/>
            <w:szCs w:val="28"/>
          </w:rPr>
        </w:pPr>
        <w:r w:rsidRPr="0082338B">
          <w:rPr>
            <w:rFonts w:ascii="宋体" w:eastAsia="宋体" w:hAnsi="宋体"/>
            <w:sz w:val="28"/>
            <w:szCs w:val="28"/>
          </w:rPr>
          <w:fldChar w:fldCharType="begin"/>
        </w:r>
        <w:r w:rsidRPr="0082338B">
          <w:rPr>
            <w:rFonts w:ascii="宋体" w:eastAsia="宋体" w:hAnsi="宋体"/>
            <w:sz w:val="28"/>
            <w:szCs w:val="28"/>
          </w:rPr>
          <w:instrText>PAGE   \* MERGEFORMAT</w:instrText>
        </w:r>
        <w:r w:rsidRPr="0082338B">
          <w:rPr>
            <w:rFonts w:ascii="宋体" w:eastAsia="宋体" w:hAnsi="宋体"/>
            <w:sz w:val="28"/>
            <w:szCs w:val="28"/>
          </w:rPr>
          <w:fldChar w:fldCharType="separate"/>
        </w:r>
        <w:r w:rsidR="00FA2E48" w:rsidRPr="00FA2E48">
          <w:rPr>
            <w:rFonts w:ascii="宋体" w:eastAsia="宋体" w:hAnsi="宋体"/>
            <w:noProof/>
            <w:sz w:val="28"/>
            <w:szCs w:val="28"/>
            <w:lang w:val="zh-CN"/>
          </w:rPr>
          <w:t>-</w:t>
        </w:r>
        <w:r w:rsidR="00FA2E48">
          <w:rPr>
            <w:rFonts w:ascii="宋体" w:eastAsia="宋体" w:hAnsi="宋体"/>
            <w:noProof/>
            <w:sz w:val="28"/>
            <w:szCs w:val="28"/>
          </w:rPr>
          <w:t xml:space="preserve"> 13 -</w:t>
        </w:r>
        <w:r w:rsidRPr="0082338B">
          <w:rPr>
            <w:rFonts w:ascii="宋体" w:eastAsia="宋体" w:hAnsi="宋体"/>
            <w:sz w:val="28"/>
            <w:szCs w:val="28"/>
          </w:rPr>
          <w:fldChar w:fldCharType="end"/>
        </w:r>
      </w:p>
    </w:sdtContent>
  </w:sdt>
  <w:p w:rsidR="00126055" w:rsidRDefault="00886468">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468" w:rsidRDefault="00886468">
      <w:r>
        <w:separator/>
      </w:r>
    </w:p>
  </w:footnote>
  <w:footnote w:type="continuationSeparator" w:id="0">
    <w:p w:rsidR="00886468" w:rsidRDefault="0088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38B" w:rsidRPr="0082338B" w:rsidRDefault="0082338B" w:rsidP="0082338B">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5B960"/>
    <w:multiLevelType w:val="singleLevel"/>
    <w:tmpl w:val="B2B5B960"/>
    <w:lvl w:ilvl="0">
      <w:start w:val="1"/>
      <w:numFmt w:val="decimalFullWidth"/>
      <w:suff w:val="nothing"/>
      <w:lvlText w:val="%1、"/>
      <w:lvlJc w:val="left"/>
      <w:rPr>
        <w:rFonts w:hint="eastAsia"/>
      </w:rPr>
    </w:lvl>
  </w:abstractNum>
  <w:abstractNum w:abstractNumId="1" w15:restartNumberingAfterBreak="0">
    <w:nsid w:val="0A4C4782"/>
    <w:multiLevelType w:val="multilevel"/>
    <w:tmpl w:val="0A4C4782"/>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954252"/>
    <w:multiLevelType w:val="hybridMultilevel"/>
    <w:tmpl w:val="50CE784A"/>
    <w:lvl w:ilvl="0" w:tplc="63E6D5CA">
      <w:start w:val="1"/>
      <w:numFmt w:val="japaneseCounting"/>
      <w:lvlText w:val="（%1）"/>
      <w:lvlJc w:val="left"/>
      <w:pPr>
        <w:ind w:left="1560" w:hanging="1080"/>
      </w:pPr>
      <w:rPr>
        <w:rFonts w:ascii="仿宋" w:eastAsia="仿宋" w:hAnsi="仿宋" w:cs="仿宋_GB2312" w:hint="default"/>
        <w:color w:val="000000"/>
        <w:sz w:val="32"/>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3424D6D"/>
    <w:multiLevelType w:val="hybridMultilevel"/>
    <w:tmpl w:val="B0EA6E78"/>
    <w:lvl w:ilvl="0" w:tplc="D0DE720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2F1033B2"/>
    <w:multiLevelType w:val="multilevel"/>
    <w:tmpl w:val="2F1033B2"/>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CC43A8"/>
    <w:multiLevelType w:val="multilevel"/>
    <w:tmpl w:val="3FCC43A8"/>
    <w:lvl w:ilvl="0">
      <w:start w:val="11"/>
      <w:numFmt w:val="chineseCounting"/>
      <w:suff w:val="nothing"/>
      <w:lvlText w:val="%1、"/>
      <w:lvlJc w:val="left"/>
      <w:pPr>
        <w:ind w:left="0" w:firstLine="0"/>
      </w:pPr>
      <w:rPr>
        <w:rFonts w:ascii="方正小标宋_GBK" w:eastAsia="方正小标宋_GBK"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AF0198"/>
    <w:multiLevelType w:val="multilevel"/>
    <w:tmpl w:val="63AF0198"/>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57B4381"/>
    <w:multiLevelType w:val="hybridMultilevel"/>
    <w:tmpl w:val="A862512A"/>
    <w:lvl w:ilvl="0" w:tplc="33BCFAA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A6E"/>
    <w:rsid w:val="000120CF"/>
    <w:rsid w:val="000407F6"/>
    <w:rsid w:val="00054995"/>
    <w:rsid w:val="000651F5"/>
    <w:rsid w:val="00084AD5"/>
    <w:rsid w:val="000B5963"/>
    <w:rsid w:val="00154F98"/>
    <w:rsid w:val="001B13C4"/>
    <w:rsid w:val="002437B3"/>
    <w:rsid w:val="00244BD5"/>
    <w:rsid w:val="0025684E"/>
    <w:rsid w:val="00281AA7"/>
    <w:rsid w:val="002A63FB"/>
    <w:rsid w:val="002C26E8"/>
    <w:rsid w:val="002F1F1B"/>
    <w:rsid w:val="00374434"/>
    <w:rsid w:val="00391A6E"/>
    <w:rsid w:val="00391AC5"/>
    <w:rsid w:val="00395D7E"/>
    <w:rsid w:val="003C58FB"/>
    <w:rsid w:val="004311E9"/>
    <w:rsid w:val="004653D6"/>
    <w:rsid w:val="00471D46"/>
    <w:rsid w:val="004B37E0"/>
    <w:rsid w:val="004B5040"/>
    <w:rsid w:val="004D1B72"/>
    <w:rsid w:val="004E2D9C"/>
    <w:rsid w:val="004F1B63"/>
    <w:rsid w:val="0050720D"/>
    <w:rsid w:val="005667DD"/>
    <w:rsid w:val="00594932"/>
    <w:rsid w:val="005A68A6"/>
    <w:rsid w:val="005B730D"/>
    <w:rsid w:val="005C61BE"/>
    <w:rsid w:val="005D0D0D"/>
    <w:rsid w:val="00601F33"/>
    <w:rsid w:val="00612066"/>
    <w:rsid w:val="00672023"/>
    <w:rsid w:val="00692CB8"/>
    <w:rsid w:val="006A4EF9"/>
    <w:rsid w:val="006C44BD"/>
    <w:rsid w:val="006D5043"/>
    <w:rsid w:val="006D7879"/>
    <w:rsid w:val="006E6535"/>
    <w:rsid w:val="007673FF"/>
    <w:rsid w:val="00780508"/>
    <w:rsid w:val="007A408A"/>
    <w:rsid w:val="007B3B5C"/>
    <w:rsid w:val="007C32F7"/>
    <w:rsid w:val="007E36FC"/>
    <w:rsid w:val="0082338B"/>
    <w:rsid w:val="00826C76"/>
    <w:rsid w:val="00833D40"/>
    <w:rsid w:val="00851759"/>
    <w:rsid w:val="008828BB"/>
    <w:rsid w:val="00886468"/>
    <w:rsid w:val="00892A5E"/>
    <w:rsid w:val="008943D9"/>
    <w:rsid w:val="008B1677"/>
    <w:rsid w:val="008C04E3"/>
    <w:rsid w:val="008D648A"/>
    <w:rsid w:val="008F3E87"/>
    <w:rsid w:val="00934472"/>
    <w:rsid w:val="009616DB"/>
    <w:rsid w:val="00984DB4"/>
    <w:rsid w:val="009A746B"/>
    <w:rsid w:val="009B4675"/>
    <w:rsid w:val="009C507C"/>
    <w:rsid w:val="009F3D14"/>
    <w:rsid w:val="00A207D7"/>
    <w:rsid w:val="00A22731"/>
    <w:rsid w:val="00A650A7"/>
    <w:rsid w:val="00AC1B6E"/>
    <w:rsid w:val="00AE67D8"/>
    <w:rsid w:val="00B5313F"/>
    <w:rsid w:val="00B8113D"/>
    <w:rsid w:val="00B835DD"/>
    <w:rsid w:val="00B96C06"/>
    <w:rsid w:val="00BB7497"/>
    <w:rsid w:val="00C13745"/>
    <w:rsid w:val="00C531BC"/>
    <w:rsid w:val="00C912F3"/>
    <w:rsid w:val="00CA71BE"/>
    <w:rsid w:val="00CD6353"/>
    <w:rsid w:val="00CF6672"/>
    <w:rsid w:val="00D01154"/>
    <w:rsid w:val="00D42FA2"/>
    <w:rsid w:val="00D502CE"/>
    <w:rsid w:val="00D51FD0"/>
    <w:rsid w:val="00D57B86"/>
    <w:rsid w:val="00DB628C"/>
    <w:rsid w:val="00DE76DC"/>
    <w:rsid w:val="00E3659A"/>
    <w:rsid w:val="00E621ED"/>
    <w:rsid w:val="00EB24DA"/>
    <w:rsid w:val="00EE68C5"/>
    <w:rsid w:val="00F039ED"/>
    <w:rsid w:val="00F14778"/>
    <w:rsid w:val="00F24BD4"/>
    <w:rsid w:val="00F35092"/>
    <w:rsid w:val="00FA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31C71"/>
  <w15:docId w15:val="{196065CD-68CF-4C72-8E01-C3539580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4BD5"/>
    <w:rPr>
      <w:rFonts w:ascii="Times New Roman" w:hAnsi="Times New Roman" w:cs="Times New Roman"/>
      <w:sz w:val="24"/>
      <w:szCs w:val="24"/>
    </w:rPr>
  </w:style>
  <w:style w:type="paragraph" w:styleId="a4">
    <w:name w:val="header"/>
    <w:basedOn w:val="a"/>
    <w:link w:val="a5"/>
    <w:rsid w:val="006E653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5">
    <w:name w:val="页眉 字符"/>
    <w:basedOn w:val="a0"/>
    <w:link w:val="a4"/>
    <w:rsid w:val="006E6535"/>
    <w:rPr>
      <w:rFonts w:ascii="Times New Roman" w:eastAsia="宋体" w:hAnsi="Times New Roman" w:cs="Times New Roman"/>
      <w:sz w:val="18"/>
      <w:szCs w:val="18"/>
    </w:rPr>
  </w:style>
  <w:style w:type="paragraph" w:styleId="a6">
    <w:name w:val="List Paragraph"/>
    <w:basedOn w:val="a"/>
    <w:uiPriority w:val="34"/>
    <w:qFormat/>
    <w:rsid w:val="003C58FB"/>
    <w:pPr>
      <w:ind w:firstLineChars="200" w:firstLine="420"/>
    </w:pPr>
  </w:style>
  <w:style w:type="character" w:styleId="a7">
    <w:name w:val="Hyperlink"/>
    <w:basedOn w:val="a0"/>
    <w:uiPriority w:val="99"/>
    <w:semiHidden/>
    <w:unhideWhenUsed/>
    <w:rsid w:val="002F1F1B"/>
    <w:rPr>
      <w:color w:val="0000FF"/>
      <w:u w:val="single"/>
    </w:rPr>
  </w:style>
  <w:style w:type="character" w:styleId="a8">
    <w:name w:val="page number"/>
    <w:basedOn w:val="a0"/>
    <w:rsid w:val="002F1F1B"/>
  </w:style>
  <w:style w:type="character" w:customStyle="1" w:styleId="a9">
    <w:name w:val="页脚 字符"/>
    <w:link w:val="aa"/>
    <w:uiPriority w:val="99"/>
    <w:rsid w:val="002F1F1B"/>
    <w:rPr>
      <w:rFonts w:eastAsia="仿宋_GB2312"/>
      <w:sz w:val="18"/>
    </w:rPr>
  </w:style>
  <w:style w:type="paragraph" w:styleId="aa">
    <w:name w:val="footer"/>
    <w:basedOn w:val="a"/>
    <w:link w:val="a9"/>
    <w:uiPriority w:val="99"/>
    <w:rsid w:val="002F1F1B"/>
    <w:pPr>
      <w:tabs>
        <w:tab w:val="center" w:pos="4153"/>
        <w:tab w:val="right" w:pos="8306"/>
      </w:tabs>
      <w:snapToGrid w:val="0"/>
      <w:jc w:val="left"/>
    </w:pPr>
    <w:rPr>
      <w:rFonts w:eastAsia="仿宋_GB2312"/>
      <w:sz w:val="18"/>
    </w:rPr>
  </w:style>
  <w:style w:type="character" w:customStyle="1" w:styleId="1">
    <w:name w:val="页脚 字符1"/>
    <w:basedOn w:val="a0"/>
    <w:uiPriority w:val="99"/>
    <w:semiHidden/>
    <w:rsid w:val="002F1F1B"/>
    <w:rPr>
      <w:sz w:val="18"/>
      <w:szCs w:val="18"/>
    </w:rPr>
  </w:style>
  <w:style w:type="paragraph" w:styleId="ab">
    <w:name w:val="Balloon Text"/>
    <w:basedOn w:val="a"/>
    <w:link w:val="ac"/>
    <w:uiPriority w:val="99"/>
    <w:semiHidden/>
    <w:unhideWhenUsed/>
    <w:rsid w:val="007E36FC"/>
    <w:rPr>
      <w:sz w:val="18"/>
      <w:szCs w:val="18"/>
    </w:rPr>
  </w:style>
  <w:style w:type="character" w:customStyle="1" w:styleId="ac">
    <w:name w:val="批注框文本 字符"/>
    <w:basedOn w:val="a0"/>
    <w:link w:val="ab"/>
    <w:uiPriority w:val="99"/>
    <w:semiHidden/>
    <w:rsid w:val="007E36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7DA0F-36BC-456C-A2E8-996FB707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15</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fanpengfei</dc:creator>
  <cp:keywords/>
  <dc:description/>
  <cp:lastModifiedBy>admin</cp:lastModifiedBy>
  <cp:revision>76</cp:revision>
  <cp:lastPrinted>2018-09-03T03:19:00Z</cp:lastPrinted>
  <dcterms:created xsi:type="dcterms:W3CDTF">2018-08-21T03:26:00Z</dcterms:created>
  <dcterms:modified xsi:type="dcterms:W3CDTF">2018-09-16T20:00:00Z</dcterms:modified>
</cp:coreProperties>
</file>